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591FE5" w14:textId="35E8D63F" w:rsidR="005B7D69" w:rsidRPr="00A753FD" w:rsidRDefault="005B7D69" w:rsidP="005B7D69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  <w:r w:rsidRPr="00A753FD">
        <w:rPr>
          <w:rFonts w:ascii="Arial" w:hAnsi="Arial" w:cs="Arial"/>
          <w:b/>
          <w:lang w:val="es-CO"/>
        </w:rPr>
        <w:t xml:space="preserve">INFORME: </w:t>
      </w:r>
      <w:proofErr w:type="gramStart"/>
      <w:r w:rsidRPr="00A753FD">
        <w:rPr>
          <w:rFonts w:ascii="Arial" w:hAnsi="Arial" w:cs="Arial"/>
          <w:b/>
          <w:lang w:val="es-CO"/>
        </w:rPr>
        <w:t>ACOMPAÑAMIENTO  “</w:t>
      </w:r>
      <w:proofErr w:type="gramEnd"/>
      <w:r w:rsidRPr="00A753FD">
        <w:rPr>
          <w:rFonts w:ascii="Arial" w:hAnsi="Arial" w:cs="Arial"/>
          <w:b/>
          <w:lang w:val="es-CO"/>
        </w:rPr>
        <w:t>JORNADAS DE RE</w:t>
      </w:r>
      <w:r>
        <w:rPr>
          <w:rFonts w:ascii="Arial" w:hAnsi="Arial" w:cs="Arial"/>
          <w:b/>
          <w:lang w:val="es-CO"/>
        </w:rPr>
        <w:t>NDICIÓ</w:t>
      </w:r>
      <w:r w:rsidRPr="00A753FD">
        <w:rPr>
          <w:rFonts w:ascii="Arial" w:hAnsi="Arial" w:cs="Arial"/>
          <w:b/>
          <w:lang w:val="es-CO"/>
        </w:rPr>
        <w:t>N DE CUENTAS  y AUDIENCIA PÚBLICA</w:t>
      </w:r>
      <w:r>
        <w:rPr>
          <w:rFonts w:ascii="Arial" w:hAnsi="Arial" w:cs="Arial"/>
          <w:b/>
          <w:lang w:val="es-CO"/>
        </w:rPr>
        <w:t xml:space="preserve"> DE RENDICIÓ</w:t>
      </w:r>
      <w:r w:rsidRPr="00A753FD">
        <w:rPr>
          <w:rFonts w:ascii="Arial" w:hAnsi="Arial" w:cs="Arial"/>
          <w:b/>
          <w:lang w:val="es-CO"/>
        </w:rPr>
        <w:t>N DE CUENTAS REALIZADAS POR  LA UNIVERSIDAD SURCOLOMBIANA CORRESPONDIENTE A LA VIGENCIA 2019”</w:t>
      </w:r>
    </w:p>
    <w:p w14:paraId="76294F75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32572427" w14:textId="7899EC2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 Por: MARÍ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A ELCY VALENZUELA MORA </w:t>
      </w:r>
    </w:p>
    <w:p w14:paraId="5412B632" w14:textId="2D9AA1AB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         Profesional Especializado </w:t>
      </w:r>
    </w:p>
    <w:p w14:paraId="6CE487AF" w14:textId="420B6833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         Oficina de Control Interno </w:t>
      </w:r>
    </w:p>
    <w:p w14:paraId="16363784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C070137" w14:textId="32B3958C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s-CO"/>
        </w:rPr>
        <w:t xml:space="preserve">Cumpliendo a cabalidad con lo previsto  en el Plan Anual de Auditoría propuesto por la Universidad y basados en la Ley 1474 de 2011 en su artículo 78, al Decreto 124 de 2016 y a las normas establecidas por la institución para el caso que nos ocupa, a la </w:t>
      </w:r>
      <w:r w:rsidRPr="008B53D1">
        <w:rPr>
          <w:rFonts w:ascii="Arial" w:hAnsi="Arial" w:cs="Arial"/>
          <w:sz w:val="24"/>
          <w:szCs w:val="24"/>
          <w:lang w:val="es-CO"/>
        </w:rPr>
        <w:t>Resolución No.</w:t>
      </w:r>
      <w:r>
        <w:rPr>
          <w:rFonts w:ascii="Arial" w:hAnsi="Arial" w:cs="Arial"/>
          <w:sz w:val="24"/>
          <w:szCs w:val="24"/>
          <w:lang w:val="es-CO"/>
        </w:rPr>
        <w:t xml:space="preserve"> </w:t>
      </w:r>
      <w:r w:rsidRPr="008B53D1">
        <w:rPr>
          <w:rFonts w:ascii="Arial" w:hAnsi="Arial" w:cs="Arial"/>
          <w:sz w:val="24"/>
          <w:szCs w:val="24"/>
          <w:lang w:val="es-CO"/>
        </w:rPr>
        <w:t>123</w:t>
      </w:r>
      <w:r>
        <w:rPr>
          <w:rFonts w:ascii="Arial" w:hAnsi="Arial" w:cs="Arial"/>
          <w:sz w:val="24"/>
          <w:szCs w:val="24"/>
          <w:lang w:val="es-CO"/>
        </w:rPr>
        <w:t xml:space="preserve"> </w:t>
      </w:r>
      <w:r w:rsidRPr="008B53D1">
        <w:rPr>
          <w:rFonts w:ascii="Arial" w:hAnsi="Arial" w:cs="Arial"/>
          <w:sz w:val="24"/>
          <w:szCs w:val="24"/>
          <w:lang w:val="es-CO"/>
        </w:rPr>
        <w:t>del 25 de julio de 2014</w:t>
      </w:r>
      <w:r>
        <w:rPr>
          <w:rFonts w:ascii="Arial" w:hAnsi="Arial" w:cs="Arial"/>
          <w:sz w:val="24"/>
          <w:szCs w:val="24"/>
          <w:lang w:val="es-CO"/>
        </w:rPr>
        <w:t>, cor</w:t>
      </w:r>
      <w:r w:rsidR="002E521B">
        <w:rPr>
          <w:rFonts w:ascii="Arial" w:hAnsi="Arial" w:cs="Arial"/>
          <w:sz w:val="24"/>
          <w:szCs w:val="24"/>
          <w:lang w:val="es-CO"/>
        </w:rPr>
        <w:t>regida por la Resolución No. 029</w:t>
      </w:r>
      <w:r>
        <w:rPr>
          <w:rFonts w:ascii="Arial" w:hAnsi="Arial" w:cs="Arial"/>
          <w:sz w:val="24"/>
          <w:szCs w:val="24"/>
          <w:lang w:val="es-CO"/>
        </w:rPr>
        <w:t xml:space="preserve"> de 2016,  y conforme a lo expreso en el </w:t>
      </w:r>
      <w:r w:rsidRPr="008B53D1">
        <w:rPr>
          <w:rFonts w:ascii="Arial" w:hAnsi="Arial" w:cs="Arial"/>
          <w:sz w:val="24"/>
          <w:szCs w:val="24"/>
          <w:lang w:val="es-CO"/>
        </w:rPr>
        <w:t xml:space="preserve"> P</w:t>
      </w:r>
      <w:r>
        <w:rPr>
          <w:rFonts w:ascii="Arial" w:hAnsi="Arial" w:cs="Arial"/>
          <w:sz w:val="24"/>
          <w:szCs w:val="24"/>
          <w:lang w:val="es-CO"/>
        </w:rPr>
        <w:t xml:space="preserve">lan de Desarrollo Institucional -PDI </w:t>
      </w:r>
      <w:r w:rsidRPr="008B53D1">
        <w:rPr>
          <w:rFonts w:ascii="Arial" w:hAnsi="Arial" w:cs="Arial"/>
          <w:sz w:val="24"/>
          <w:szCs w:val="24"/>
          <w:lang w:val="es-CO"/>
        </w:rPr>
        <w:t>(Acuerdo No.</w:t>
      </w:r>
      <w:r>
        <w:rPr>
          <w:rFonts w:ascii="Arial" w:hAnsi="Arial" w:cs="Arial"/>
          <w:sz w:val="24"/>
          <w:szCs w:val="24"/>
          <w:lang w:val="es-CO"/>
        </w:rPr>
        <w:t xml:space="preserve"> </w:t>
      </w:r>
      <w:r w:rsidRPr="008B53D1">
        <w:rPr>
          <w:rFonts w:ascii="Arial" w:hAnsi="Arial" w:cs="Arial"/>
          <w:sz w:val="24"/>
          <w:szCs w:val="24"/>
          <w:lang w:val="es-CO"/>
        </w:rPr>
        <w:t>031 del 12 de</w:t>
      </w:r>
      <w:r>
        <w:rPr>
          <w:rFonts w:ascii="Arial" w:hAnsi="Arial" w:cs="Arial"/>
          <w:sz w:val="24"/>
          <w:szCs w:val="24"/>
          <w:lang w:val="es-CO"/>
        </w:rPr>
        <w:t xml:space="preserve"> </w:t>
      </w:r>
      <w:r w:rsidRPr="008B53D1">
        <w:rPr>
          <w:rFonts w:ascii="Arial" w:hAnsi="Arial" w:cs="Arial"/>
          <w:sz w:val="24"/>
          <w:szCs w:val="24"/>
          <w:lang w:val="es-CO"/>
        </w:rPr>
        <w:t>diciembre de 2014)</w:t>
      </w:r>
      <w:r>
        <w:rPr>
          <w:rFonts w:ascii="Arial" w:hAnsi="Arial" w:cs="Arial"/>
          <w:sz w:val="24"/>
          <w:szCs w:val="24"/>
          <w:lang w:val="es-CO"/>
        </w:rPr>
        <w:t xml:space="preserve">, se expidió </w:t>
      </w:r>
      <w:r w:rsidR="000430CC">
        <w:rPr>
          <w:rFonts w:ascii="Arial" w:hAnsi="Arial" w:cs="Arial"/>
          <w:sz w:val="24"/>
          <w:szCs w:val="24"/>
          <w:lang w:val="es-CO"/>
        </w:rPr>
        <w:t xml:space="preserve">en el </w:t>
      </w:r>
      <w:r>
        <w:rPr>
          <w:rFonts w:ascii="Arial" w:hAnsi="Arial" w:cs="Arial"/>
          <w:sz w:val="24"/>
          <w:szCs w:val="24"/>
          <w:lang w:val="es-CO"/>
        </w:rPr>
        <w:t xml:space="preserve">mes de febrero la </w:t>
      </w:r>
      <w:r w:rsidRPr="00FA4FA0">
        <w:rPr>
          <w:rFonts w:ascii="Arial" w:hAnsi="Arial" w:cs="Arial"/>
          <w:sz w:val="24"/>
          <w:szCs w:val="24"/>
          <w:lang w:val="es-CO"/>
        </w:rPr>
        <w:t xml:space="preserve">Resolución </w:t>
      </w:r>
      <w:r>
        <w:rPr>
          <w:rFonts w:ascii="Arial" w:hAnsi="Arial" w:cs="Arial"/>
          <w:sz w:val="24"/>
          <w:szCs w:val="24"/>
          <w:lang w:val="es-CO"/>
        </w:rPr>
        <w:t>061</w:t>
      </w:r>
      <w:r w:rsidR="000430CC">
        <w:rPr>
          <w:rFonts w:ascii="Arial" w:hAnsi="Arial" w:cs="Arial"/>
          <w:sz w:val="24"/>
          <w:szCs w:val="24"/>
          <w:lang w:val="es-CO"/>
        </w:rPr>
        <w:t xml:space="preserve"> de 2020, por medio de la cual</w:t>
      </w:r>
      <w:r>
        <w:rPr>
          <w:rFonts w:ascii="Arial" w:hAnsi="Arial" w:cs="Arial"/>
          <w:sz w:val="24"/>
          <w:szCs w:val="24"/>
          <w:lang w:val="es-CO"/>
        </w:rPr>
        <w:t xml:space="preserve"> se convoca a</w:t>
      </w:r>
      <w:r w:rsidRPr="008B53D1">
        <w:rPr>
          <w:rFonts w:ascii="Arial" w:hAnsi="Arial" w:cs="Arial"/>
          <w:sz w:val="24"/>
          <w:szCs w:val="24"/>
          <w:lang w:val="es-CO"/>
        </w:rPr>
        <w:t xml:space="preserve"> la jornada de Audiencia Pública de Rendición de Cuentas</w:t>
      </w:r>
      <w:r>
        <w:rPr>
          <w:rFonts w:ascii="Arial" w:hAnsi="Arial" w:cs="Arial"/>
          <w:sz w:val="24"/>
          <w:szCs w:val="24"/>
          <w:lang w:val="es-CO"/>
        </w:rPr>
        <w:t xml:space="preserve"> </w:t>
      </w:r>
      <w:r w:rsidRPr="008B53D1">
        <w:rPr>
          <w:rFonts w:ascii="Arial" w:hAnsi="Arial" w:cs="Arial"/>
          <w:sz w:val="24"/>
          <w:szCs w:val="24"/>
          <w:lang w:val="es-CO"/>
        </w:rPr>
        <w:t>de la Universidad Surcolombiana</w:t>
      </w:r>
      <w:r>
        <w:rPr>
          <w:rFonts w:ascii="Arial" w:hAnsi="Arial" w:cs="Arial"/>
          <w:sz w:val="24"/>
          <w:szCs w:val="24"/>
          <w:lang w:val="es-CO"/>
        </w:rPr>
        <w:t xml:space="preserve"> que comprende la vigencia 2019. En concordancia con la situación de pandemia,  </w:t>
      </w:r>
      <w:r>
        <w:t xml:space="preserve"> </w:t>
      </w:r>
      <w:r w:rsidRPr="0070642E">
        <w:rPr>
          <w:rFonts w:ascii="Arial" w:hAnsi="Arial" w:cs="Arial"/>
          <w:sz w:val="24"/>
          <w:szCs w:val="24"/>
        </w:rPr>
        <w:t xml:space="preserve">mediante Resolución </w:t>
      </w:r>
      <w:r w:rsidR="00594E8E">
        <w:rPr>
          <w:rFonts w:ascii="Arial" w:hAnsi="Arial" w:cs="Arial"/>
          <w:sz w:val="24"/>
          <w:szCs w:val="24"/>
        </w:rPr>
        <w:t>No.</w:t>
      </w:r>
      <w:r>
        <w:rPr>
          <w:rFonts w:ascii="Arial" w:hAnsi="Arial" w:cs="Arial"/>
          <w:sz w:val="24"/>
          <w:szCs w:val="24"/>
        </w:rPr>
        <w:t xml:space="preserve"> 385 del 12 de marzo de 2020 </w:t>
      </w:r>
      <w:r w:rsidRPr="0070642E">
        <w:rPr>
          <w:rFonts w:ascii="Arial" w:hAnsi="Arial" w:cs="Arial"/>
          <w:sz w:val="24"/>
          <w:szCs w:val="24"/>
        </w:rPr>
        <w:t>el Ministerio de Salud y Protección Social declaró la emergencia sanitaria por causa del COVID-19 y se adoptaron medidas para hacer frente al virus</w:t>
      </w:r>
      <w:r w:rsidRPr="0070642E">
        <w:rPr>
          <w:rFonts w:ascii="Arial" w:hAnsi="Arial" w:cs="Arial"/>
          <w:sz w:val="24"/>
          <w:szCs w:val="24"/>
          <w:lang w:val="es-CO"/>
        </w:rPr>
        <w:t xml:space="preserve">, </w:t>
      </w:r>
      <w:r w:rsidRPr="003A1C72">
        <w:rPr>
          <w:rFonts w:ascii="Arial" w:hAnsi="Arial" w:cs="Arial"/>
          <w:sz w:val="24"/>
          <w:szCs w:val="24"/>
        </w:rPr>
        <w:t>el Rector (E) de la Universidad Surcolombiana mediante Resolución No</w:t>
      </w:r>
      <w:r w:rsidR="00594E8E">
        <w:rPr>
          <w:rFonts w:ascii="Arial" w:hAnsi="Arial" w:cs="Arial"/>
          <w:sz w:val="24"/>
          <w:szCs w:val="24"/>
        </w:rPr>
        <w:t>.</w:t>
      </w:r>
      <w:r w:rsidRPr="003A1C72">
        <w:rPr>
          <w:rFonts w:ascii="Arial" w:hAnsi="Arial" w:cs="Arial"/>
          <w:sz w:val="24"/>
          <w:szCs w:val="24"/>
        </w:rPr>
        <w:t>118 del 16 de marzo de 2020, suspendió los términos procesales en las actuaciones administrativas de la Universidad Surcolombiana a partir del 16 de marzo hasta nueva orden</w:t>
      </w:r>
      <w:r>
        <w:t xml:space="preserve">, </w:t>
      </w:r>
      <w:r>
        <w:rPr>
          <w:rFonts w:ascii="Arial" w:hAnsi="Arial" w:cs="Arial"/>
          <w:sz w:val="24"/>
          <w:szCs w:val="24"/>
        </w:rPr>
        <w:t xml:space="preserve"> por </w:t>
      </w:r>
      <w:r w:rsidRPr="003A1C72">
        <w:rPr>
          <w:rFonts w:ascii="Arial" w:hAnsi="Arial" w:cs="Arial"/>
          <w:sz w:val="24"/>
          <w:szCs w:val="24"/>
        </w:rPr>
        <w:t>consiguient</w:t>
      </w:r>
      <w:r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  <w:lang w:val="es-CO"/>
        </w:rPr>
        <w:t xml:space="preserve"> </w:t>
      </w:r>
      <w:r w:rsidR="00594E8E">
        <w:rPr>
          <w:rFonts w:ascii="Arial" w:hAnsi="Arial" w:cs="Arial"/>
          <w:sz w:val="24"/>
          <w:szCs w:val="24"/>
          <w:lang w:val="es-CO"/>
        </w:rPr>
        <w:t xml:space="preserve">mediante Resolución No.120 del </w:t>
      </w:r>
      <w:r>
        <w:rPr>
          <w:rFonts w:ascii="Arial" w:hAnsi="Arial" w:cs="Arial"/>
          <w:sz w:val="24"/>
          <w:szCs w:val="24"/>
          <w:lang w:val="es-CO"/>
        </w:rPr>
        <w:t xml:space="preserve">20 de marzo de 2020, se suspendió esta actividad. </w:t>
      </w:r>
      <w:r w:rsidR="00594E8E">
        <w:rPr>
          <w:rFonts w:ascii="Arial" w:hAnsi="Arial" w:cs="Arial"/>
          <w:sz w:val="24"/>
          <w:szCs w:val="24"/>
          <w:lang w:val="es-CO"/>
        </w:rPr>
        <w:t>Luego mediante R</w:t>
      </w:r>
      <w:r>
        <w:rPr>
          <w:rFonts w:ascii="Arial" w:hAnsi="Arial" w:cs="Arial"/>
          <w:sz w:val="24"/>
          <w:szCs w:val="24"/>
          <w:lang w:val="es-CO"/>
        </w:rPr>
        <w:t xml:space="preserve">esolución 201 del 10 de agosto de 2020, se  establece de nuevo la jornada de Audiencia Pública de Rendición de Cuentas basados en los criterios y sugerencias establecidas, se consideró el 15 de septiembre a las 9:00 A.M. se realizara la Audiencia Pública de Rendición de </w:t>
      </w:r>
      <w:r w:rsidRPr="00394349">
        <w:rPr>
          <w:rFonts w:ascii="Arial" w:hAnsi="Arial" w:cs="Arial"/>
          <w:sz w:val="24"/>
          <w:szCs w:val="24"/>
          <w:lang w:val="es-CO"/>
        </w:rPr>
        <w:t xml:space="preserve">Cuentas </w:t>
      </w:r>
      <w:r>
        <w:rPr>
          <w:rFonts w:ascii="Arial" w:hAnsi="Arial" w:cs="Arial"/>
          <w:sz w:val="24"/>
          <w:szCs w:val="24"/>
          <w:lang w:val="es-CO"/>
        </w:rPr>
        <w:t xml:space="preserve">por parte del señor Rector encargado </w:t>
      </w:r>
      <w:r w:rsidRPr="00394349">
        <w:rPr>
          <w:rFonts w:ascii="Arial" w:hAnsi="Arial" w:cs="Arial"/>
          <w:sz w:val="24"/>
          <w:szCs w:val="24"/>
        </w:rPr>
        <w:t>a través de las plataformas electrónicas</w:t>
      </w:r>
      <w:r>
        <w:rPr>
          <w:rFonts w:ascii="Arial" w:hAnsi="Arial" w:cs="Arial"/>
          <w:sz w:val="24"/>
          <w:szCs w:val="24"/>
        </w:rPr>
        <w:t xml:space="preserve"> dispuestas por la Institución tales como </w:t>
      </w:r>
      <w:r w:rsidRPr="00394349">
        <w:rPr>
          <w:rFonts w:ascii="Arial" w:hAnsi="Arial" w:cs="Arial"/>
          <w:sz w:val="24"/>
          <w:szCs w:val="24"/>
        </w:rPr>
        <w:t xml:space="preserve"> Faceboo</w:t>
      </w:r>
      <w:r>
        <w:rPr>
          <w:rFonts w:ascii="Arial" w:hAnsi="Arial" w:cs="Arial"/>
          <w:sz w:val="24"/>
          <w:szCs w:val="24"/>
        </w:rPr>
        <w:t>k Live USCO oficial, Plataforma</w:t>
      </w:r>
      <w:r w:rsidR="00594E8E">
        <w:rPr>
          <w:rFonts w:ascii="Arial" w:hAnsi="Arial" w:cs="Arial"/>
          <w:sz w:val="24"/>
          <w:szCs w:val="24"/>
        </w:rPr>
        <w:t xml:space="preserve"> G</w:t>
      </w:r>
      <w:r w:rsidR="007B217E">
        <w:rPr>
          <w:rFonts w:ascii="Arial" w:hAnsi="Arial" w:cs="Arial"/>
          <w:sz w:val="24"/>
          <w:szCs w:val="24"/>
        </w:rPr>
        <w:t xml:space="preserve">oogle </w:t>
      </w:r>
      <w:proofErr w:type="spellStart"/>
      <w:r w:rsidR="007B217E">
        <w:rPr>
          <w:rFonts w:ascii="Arial" w:hAnsi="Arial" w:cs="Arial"/>
          <w:sz w:val="24"/>
          <w:szCs w:val="24"/>
        </w:rPr>
        <w:t>M</w:t>
      </w:r>
      <w:r w:rsidRPr="00394349">
        <w:rPr>
          <w:rFonts w:ascii="Arial" w:hAnsi="Arial" w:cs="Arial"/>
          <w:sz w:val="24"/>
          <w:szCs w:val="24"/>
        </w:rPr>
        <w:t>eet</w:t>
      </w:r>
      <w:proofErr w:type="spellEnd"/>
      <w:r w:rsidRPr="00394349">
        <w:rPr>
          <w:rFonts w:ascii="Arial" w:hAnsi="Arial" w:cs="Arial"/>
          <w:sz w:val="24"/>
          <w:szCs w:val="24"/>
        </w:rPr>
        <w:t xml:space="preserve"> y Emisora Radio USCO Surcolombiana 89.7 FM. </w:t>
      </w:r>
    </w:p>
    <w:p w14:paraId="43C66B61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E123E42" w14:textId="06F1137C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 obstante a lo anterior, como principio fundamental de transparencia y legalidad: “Plan A</w:t>
      </w:r>
      <w:r w:rsidR="007B217E">
        <w:rPr>
          <w:rFonts w:ascii="Arial" w:hAnsi="Arial" w:cs="Arial"/>
          <w:sz w:val="24"/>
          <w:szCs w:val="24"/>
        </w:rPr>
        <w:t>nticorrupción y de Atención al C</w:t>
      </w:r>
      <w:r>
        <w:rPr>
          <w:rFonts w:ascii="Arial" w:hAnsi="Arial" w:cs="Arial"/>
          <w:sz w:val="24"/>
          <w:szCs w:val="24"/>
        </w:rPr>
        <w:t>iudadano</w:t>
      </w:r>
      <w:proofErr w:type="gramStart"/>
      <w:r>
        <w:rPr>
          <w:rFonts w:ascii="Arial" w:hAnsi="Arial" w:cs="Arial"/>
          <w:sz w:val="24"/>
          <w:szCs w:val="24"/>
        </w:rPr>
        <w:t>”;  la</w:t>
      </w:r>
      <w:proofErr w:type="gramEnd"/>
      <w:r>
        <w:rPr>
          <w:rFonts w:ascii="Arial" w:hAnsi="Arial" w:cs="Arial"/>
          <w:sz w:val="24"/>
          <w:szCs w:val="24"/>
        </w:rPr>
        <w:t xml:space="preserve"> Universidad  formuló un cronograma para que los Directivos, líderes de procesos y ordenadores de Gasto,  Planearan, consolidaran presentaran y rindieran cuentas a la comunidad en general sobre las actuaciones académico administrativas –incluidas las financieras- que comprendieran el año 2019, cumpliendo también lo sugerido para el tiempo de Pandemia.  (Ver anexo: </w:t>
      </w:r>
      <w:proofErr w:type="gramStart"/>
      <w:r>
        <w:rPr>
          <w:rFonts w:ascii="Arial" w:hAnsi="Arial" w:cs="Arial"/>
          <w:sz w:val="24"/>
          <w:szCs w:val="24"/>
        </w:rPr>
        <w:t>1  Cronograma</w:t>
      </w:r>
      <w:proofErr w:type="gramEnd"/>
      <w:r>
        <w:rPr>
          <w:rFonts w:ascii="Arial" w:hAnsi="Arial" w:cs="Arial"/>
          <w:sz w:val="24"/>
          <w:szCs w:val="24"/>
        </w:rPr>
        <w:t xml:space="preserve">).  </w:t>
      </w:r>
    </w:p>
    <w:p w14:paraId="0CEB318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E702BA6" w14:textId="2EA5B28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jornada se desarrolló </w:t>
      </w:r>
      <w:r w:rsidR="002055F7">
        <w:rPr>
          <w:rFonts w:ascii="Arial" w:hAnsi="Arial" w:cs="Arial"/>
          <w:sz w:val="24"/>
          <w:szCs w:val="24"/>
        </w:rPr>
        <w:t>así</w:t>
      </w:r>
      <w:r>
        <w:rPr>
          <w:rFonts w:ascii="Arial" w:hAnsi="Arial" w:cs="Arial"/>
          <w:sz w:val="24"/>
          <w:szCs w:val="24"/>
        </w:rPr>
        <w:t xml:space="preserve">: </w:t>
      </w:r>
    </w:p>
    <w:p w14:paraId="7E027D4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  <w:u w:val="single"/>
        </w:rPr>
        <w:t>7/09/2020</w:t>
      </w:r>
      <w:r>
        <w:rPr>
          <w:rFonts w:ascii="Arial" w:hAnsi="Arial" w:cs="Arial"/>
          <w:sz w:val="24"/>
          <w:szCs w:val="24"/>
        </w:rPr>
        <w:t xml:space="preserve">: </w:t>
      </w:r>
    </w:p>
    <w:p w14:paraId="408D746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>9:00 a. m. Facultad de Ciencias Sociales y Humanas.</w:t>
      </w:r>
    </w:p>
    <w:p w14:paraId="0DB731EB" w14:textId="2300899A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Decano: </w:t>
      </w:r>
      <w:r w:rsidRPr="00F236A0">
        <w:rPr>
          <w:rFonts w:ascii="Arial" w:hAnsi="Arial" w:cs="Arial"/>
          <w:sz w:val="24"/>
          <w:szCs w:val="24"/>
        </w:rPr>
        <w:t xml:space="preserve">William Sierra Barón </w:t>
      </w:r>
      <w:r w:rsidR="00E7336F">
        <w:rPr>
          <w:rFonts w:ascii="Arial" w:hAnsi="Arial" w:cs="Arial"/>
          <w:sz w:val="24"/>
          <w:szCs w:val="24"/>
        </w:rPr>
        <w:t>-</w:t>
      </w:r>
      <w:r w:rsidRPr="00F236A0">
        <w:rPr>
          <w:rFonts w:ascii="Arial" w:hAnsi="Arial" w:cs="Arial"/>
          <w:sz w:val="24"/>
          <w:szCs w:val="24"/>
        </w:rPr>
        <w:t>Sala 203 Edificio Sede de Postgrados</w:t>
      </w:r>
    </w:p>
    <w:p w14:paraId="4802B51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47</w:t>
      </w:r>
    </w:p>
    <w:p w14:paraId="2AE9764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11</w:t>
      </w:r>
    </w:p>
    <w:p w14:paraId="596BCD4C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1</w:t>
      </w:r>
    </w:p>
    <w:p w14:paraId="17AFC357" w14:textId="77777777" w:rsidR="005B7D69" w:rsidRPr="00F236A0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lastRenderedPageBreak/>
        <w:t xml:space="preserve"> </w:t>
      </w:r>
    </w:p>
    <w:p w14:paraId="4CE59534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3:00 p. m. Facultad de Salud. </w:t>
      </w:r>
    </w:p>
    <w:p w14:paraId="1E99D95D" w14:textId="3295418D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Decano: </w:t>
      </w:r>
      <w:r w:rsidRPr="00F236A0">
        <w:rPr>
          <w:rFonts w:ascii="Arial" w:hAnsi="Arial" w:cs="Arial"/>
          <w:sz w:val="24"/>
          <w:szCs w:val="24"/>
        </w:rPr>
        <w:t xml:space="preserve">Julio César Quintero </w:t>
      </w:r>
      <w:proofErr w:type="spellStart"/>
      <w:r w:rsidRPr="00F236A0">
        <w:rPr>
          <w:rFonts w:ascii="Arial" w:hAnsi="Arial" w:cs="Arial"/>
          <w:sz w:val="24"/>
          <w:szCs w:val="24"/>
        </w:rPr>
        <w:t>Vieda</w:t>
      </w:r>
      <w:proofErr w:type="spellEnd"/>
      <w:r w:rsidR="00E7336F">
        <w:rPr>
          <w:rFonts w:ascii="Arial" w:hAnsi="Arial" w:cs="Arial"/>
          <w:sz w:val="24"/>
          <w:szCs w:val="24"/>
        </w:rPr>
        <w:t>-</w:t>
      </w:r>
      <w:r w:rsidRPr="00F236A0">
        <w:rPr>
          <w:rFonts w:ascii="Arial" w:hAnsi="Arial" w:cs="Arial"/>
          <w:sz w:val="24"/>
          <w:szCs w:val="24"/>
        </w:rPr>
        <w:t xml:space="preserve"> Sala 203 Edificio Sede de Postgrados</w:t>
      </w:r>
    </w:p>
    <w:p w14:paraId="0F3486B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45</w:t>
      </w:r>
    </w:p>
    <w:p w14:paraId="6D213B0D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14</w:t>
      </w:r>
    </w:p>
    <w:p w14:paraId="2EE34561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Preguntas. No hubo</w:t>
      </w:r>
    </w:p>
    <w:p w14:paraId="17B5905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B6FC3C2" w14:textId="77777777" w:rsidR="005B7D69" w:rsidRPr="00F236A0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F236A0">
        <w:rPr>
          <w:rFonts w:ascii="Arial" w:hAnsi="Arial" w:cs="Arial"/>
          <w:sz w:val="24"/>
          <w:szCs w:val="24"/>
          <w:u w:val="single"/>
        </w:rPr>
        <w:t>8/09/2020</w:t>
      </w:r>
    </w:p>
    <w:p w14:paraId="79B5B50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>9:00 a. m. Facultad de Ciencias Exactas y Naturales.</w:t>
      </w:r>
    </w:p>
    <w:p w14:paraId="4AEDC4CC" w14:textId="664650C3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Decano: </w:t>
      </w:r>
      <w:r w:rsidRPr="00F236A0">
        <w:rPr>
          <w:rFonts w:ascii="Arial" w:hAnsi="Arial" w:cs="Arial"/>
          <w:sz w:val="24"/>
          <w:szCs w:val="24"/>
        </w:rPr>
        <w:t>Rubén Darío Valbuena Villarreal</w:t>
      </w:r>
      <w:r w:rsidR="00E7336F">
        <w:rPr>
          <w:rFonts w:ascii="Arial" w:hAnsi="Arial" w:cs="Arial"/>
          <w:sz w:val="24"/>
          <w:szCs w:val="24"/>
        </w:rPr>
        <w:t>-</w:t>
      </w:r>
      <w:r w:rsidRPr="00F236A0">
        <w:rPr>
          <w:rFonts w:ascii="Arial" w:hAnsi="Arial" w:cs="Arial"/>
          <w:sz w:val="24"/>
          <w:szCs w:val="24"/>
        </w:rPr>
        <w:t xml:space="preserve"> Sala 203 Edificio Sede de Postgrados</w:t>
      </w:r>
    </w:p>
    <w:p w14:paraId="1EA3B36F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50</w:t>
      </w:r>
    </w:p>
    <w:p w14:paraId="09275D54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20</w:t>
      </w:r>
    </w:p>
    <w:p w14:paraId="4634153D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3</w:t>
      </w:r>
    </w:p>
    <w:p w14:paraId="571FA81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47F6505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3:00 p. m. Facultad de Educación. </w:t>
      </w:r>
    </w:p>
    <w:p w14:paraId="565370A5" w14:textId="66ABA871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Decano: </w:t>
      </w:r>
      <w:r w:rsidRPr="00F236A0">
        <w:rPr>
          <w:rFonts w:ascii="Arial" w:hAnsi="Arial" w:cs="Arial"/>
          <w:sz w:val="24"/>
          <w:szCs w:val="24"/>
        </w:rPr>
        <w:t xml:space="preserve">Leonardo Herrera Mosquera </w:t>
      </w:r>
      <w:r w:rsidR="00E7336F">
        <w:rPr>
          <w:rFonts w:ascii="Arial" w:hAnsi="Arial" w:cs="Arial"/>
          <w:sz w:val="24"/>
          <w:szCs w:val="24"/>
        </w:rPr>
        <w:t>-</w:t>
      </w:r>
      <w:r w:rsidRPr="00F236A0">
        <w:rPr>
          <w:rFonts w:ascii="Arial" w:hAnsi="Arial" w:cs="Arial"/>
          <w:sz w:val="24"/>
          <w:szCs w:val="24"/>
        </w:rPr>
        <w:t>Sala 203 Edificio Sede de Postgrados</w:t>
      </w:r>
    </w:p>
    <w:p w14:paraId="5A153F4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75</w:t>
      </w:r>
    </w:p>
    <w:p w14:paraId="7C29A91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1</w:t>
      </w:r>
    </w:p>
    <w:p w14:paraId="65489B77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Preguntas. No hubo</w:t>
      </w:r>
    </w:p>
    <w:p w14:paraId="2D81026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 </w:t>
      </w:r>
    </w:p>
    <w:p w14:paraId="311150AB" w14:textId="77777777" w:rsidR="005B7D69" w:rsidRPr="00F236A0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F236A0">
        <w:rPr>
          <w:rFonts w:ascii="Arial" w:hAnsi="Arial" w:cs="Arial"/>
          <w:sz w:val="24"/>
          <w:szCs w:val="24"/>
          <w:u w:val="single"/>
        </w:rPr>
        <w:t xml:space="preserve">9/09/2020 </w:t>
      </w:r>
    </w:p>
    <w:p w14:paraId="081A0414" w14:textId="77777777" w:rsidR="00E7336F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9:00 a. m. Facultad de Economía y Administración. </w:t>
      </w:r>
    </w:p>
    <w:p w14:paraId="00506DB7" w14:textId="3809385D" w:rsidR="005B7D69" w:rsidRDefault="00E7336F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Decano: </w:t>
      </w:r>
      <w:r w:rsidR="005B7D69" w:rsidRPr="00F236A0">
        <w:rPr>
          <w:rFonts w:ascii="Arial" w:hAnsi="Arial" w:cs="Arial"/>
          <w:sz w:val="24"/>
          <w:szCs w:val="24"/>
        </w:rPr>
        <w:t>Ramiro Peralta Morales</w:t>
      </w:r>
      <w:r>
        <w:rPr>
          <w:rFonts w:ascii="Arial" w:hAnsi="Arial" w:cs="Arial"/>
          <w:sz w:val="24"/>
          <w:szCs w:val="24"/>
        </w:rPr>
        <w:t xml:space="preserve"> -</w:t>
      </w:r>
      <w:r w:rsidR="005B7D69" w:rsidRPr="00F236A0">
        <w:rPr>
          <w:rFonts w:ascii="Arial" w:hAnsi="Arial" w:cs="Arial"/>
          <w:sz w:val="24"/>
          <w:szCs w:val="24"/>
        </w:rPr>
        <w:t xml:space="preserve"> Sala 203 Edificio Sede de Postgrados </w:t>
      </w:r>
    </w:p>
    <w:p w14:paraId="288DC4CC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66</w:t>
      </w:r>
    </w:p>
    <w:p w14:paraId="61C38C3E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43</w:t>
      </w:r>
    </w:p>
    <w:p w14:paraId="25E80F5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3</w:t>
      </w:r>
    </w:p>
    <w:p w14:paraId="52A1A797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2C3AEE1" w14:textId="77777777" w:rsidR="00E7336F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3:00 p. m. Facultad de Ingeniería. </w:t>
      </w:r>
    </w:p>
    <w:p w14:paraId="1EA73907" w14:textId="0D0171D0" w:rsidR="005B7D69" w:rsidRDefault="00E7336F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Decano:</w:t>
      </w:r>
      <w:r w:rsidRPr="00F236A0">
        <w:rPr>
          <w:rFonts w:ascii="Arial" w:hAnsi="Arial" w:cs="Arial"/>
          <w:sz w:val="24"/>
          <w:szCs w:val="24"/>
        </w:rPr>
        <w:t xml:space="preserve"> Rómulo</w:t>
      </w:r>
      <w:r w:rsidR="005B7D69" w:rsidRPr="00F236A0">
        <w:rPr>
          <w:rFonts w:ascii="Arial" w:hAnsi="Arial" w:cs="Arial"/>
          <w:sz w:val="24"/>
          <w:szCs w:val="24"/>
        </w:rPr>
        <w:t xml:space="preserve"> Medina Collazos </w:t>
      </w:r>
      <w:r>
        <w:rPr>
          <w:rFonts w:ascii="Arial" w:hAnsi="Arial" w:cs="Arial"/>
          <w:sz w:val="24"/>
          <w:szCs w:val="24"/>
        </w:rPr>
        <w:t>-</w:t>
      </w:r>
      <w:r w:rsidR="005B7D69" w:rsidRPr="00F236A0">
        <w:rPr>
          <w:rFonts w:ascii="Arial" w:hAnsi="Arial" w:cs="Arial"/>
          <w:sz w:val="24"/>
          <w:szCs w:val="24"/>
        </w:rPr>
        <w:t>Sala 203 Edificio Sede de Postgrados</w:t>
      </w:r>
    </w:p>
    <w:p w14:paraId="10438DF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47</w:t>
      </w:r>
    </w:p>
    <w:p w14:paraId="0AAA476D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17</w:t>
      </w:r>
    </w:p>
    <w:p w14:paraId="4182DC64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No hubo</w:t>
      </w:r>
      <w:r w:rsidRPr="00F236A0">
        <w:rPr>
          <w:rFonts w:ascii="Arial" w:hAnsi="Arial" w:cs="Arial"/>
          <w:sz w:val="24"/>
          <w:szCs w:val="24"/>
        </w:rPr>
        <w:t xml:space="preserve"> </w:t>
      </w:r>
    </w:p>
    <w:p w14:paraId="544DC038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5D400A8" w14:textId="77777777" w:rsidR="005B7D69" w:rsidRPr="00F236A0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F236A0">
        <w:rPr>
          <w:rFonts w:ascii="Arial" w:hAnsi="Arial" w:cs="Arial"/>
          <w:sz w:val="24"/>
          <w:szCs w:val="24"/>
          <w:u w:val="single"/>
        </w:rPr>
        <w:t>10/09/2020</w:t>
      </w:r>
    </w:p>
    <w:p w14:paraId="12DDAADA" w14:textId="77777777" w:rsidR="00E7336F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>9:00 a. m. Facultad de Ciencias Jurídicas y Políticas.</w:t>
      </w:r>
    </w:p>
    <w:p w14:paraId="7129FE7A" w14:textId="0139EE11" w:rsidR="005B7D69" w:rsidRDefault="00E7336F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Decano:</w:t>
      </w:r>
      <w:r w:rsidR="005B7D69" w:rsidRPr="00F236A0">
        <w:rPr>
          <w:rFonts w:ascii="Arial" w:hAnsi="Arial" w:cs="Arial"/>
          <w:sz w:val="24"/>
          <w:szCs w:val="24"/>
        </w:rPr>
        <w:t xml:space="preserve"> Leonel </w:t>
      </w:r>
      <w:proofErr w:type="spellStart"/>
      <w:r w:rsidR="005B7D69" w:rsidRPr="00F236A0">
        <w:rPr>
          <w:rFonts w:ascii="Arial" w:hAnsi="Arial" w:cs="Arial"/>
          <w:sz w:val="24"/>
          <w:szCs w:val="24"/>
        </w:rPr>
        <w:t>Sanoni</w:t>
      </w:r>
      <w:proofErr w:type="spellEnd"/>
      <w:r w:rsidR="005B7D69" w:rsidRPr="00F236A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B7D69" w:rsidRPr="00F236A0">
        <w:rPr>
          <w:rFonts w:ascii="Arial" w:hAnsi="Arial" w:cs="Arial"/>
          <w:sz w:val="24"/>
          <w:szCs w:val="24"/>
        </w:rPr>
        <w:t>Charry</w:t>
      </w:r>
      <w:proofErr w:type="spellEnd"/>
      <w:r w:rsidR="005B7D69" w:rsidRPr="00F236A0">
        <w:rPr>
          <w:rFonts w:ascii="Arial" w:hAnsi="Arial" w:cs="Arial"/>
          <w:sz w:val="24"/>
          <w:szCs w:val="24"/>
        </w:rPr>
        <w:t xml:space="preserve"> Villalba</w:t>
      </w:r>
      <w:r>
        <w:rPr>
          <w:rFonts w:ascii="Arial" w:hAnsi="Arial" w:cs="Arial"/>
          <w:sz w:val="24"/>
          <w:szCs w:val="24"/>
        </w:rPr>
        <w:t xml:space="preserve"> -</w:t>
      </w:r>
      <w:r w:rsidR="005B7D69" w:rsidRPr="00F236A0">
        <w:rPr>
          <w:rFonts w:ascii="Arial" w:hAnsi="Arial" w:cs="Arial"/>
          <w:sz w:val="24"/>
          <w:szCs w:val="24"/>
        </w:rPr>
        <w:t xml:space="preserve"> Sala 203 Edificio Sede de Postgrados</w:t>
      </w:r>
    </w:p>
    <w:p w14:paraId="7314792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42</w:t>
      </w:r>
    </w:p>
    <w:p w14:paraId="7379415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32</w:t>
      </w:r>
    </w:p>
    <w:p w14:paraId="0DCD3F11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No se respondieron (Quedaron pendiente)</w:t>
      </w:r>
    </w:p>
    <w:p w14:paraId="15F91E2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F9AA094" w14:textId="77777777" w:rsidR="00E7336F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3:00 p. m. Vicerrectoría de Investigación y Proyección Social. </w:t>
      </w:r>
    </w:p>
    <w:p w14:paraId="1106BA1A" w14:textId="13DDF49A" w:rsidR="005B7D69" w:rsidRDefault="00CD7FDE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Vicerrector</w:t>
      </w:r>
      <w:r w:rsidR="00E7336F">
        <w:rPr>
          <w:rFonts w:ascii="Arial" w:hAnsi="Arial" w:cs="Arial"/>
          <w:sz w:val="24"/>
          <w:szCs w:val="24"/>
        </w:rPr>
        <w:t xml:space="preserve">: </w:t>
      </w:r>
      <w:r w:rsidR="005B7D69" w:rsidRPr="00F236A0">
        <w:rPr>
          <w:rFonts w:ascii="Arial" w:hAnsi="Arial" w:cs="Arial"/>
          <w:sz w:val="24"/>
          <w:szCs w:val="24"/>
        </w:rPr>
        <w:t>Hernando Gil Tovar</w:t>
      </w:r>
      <w:r w:rsidR="00E7336F">
        <w:rPr>
          <w:rFonts w:ascii="Arial" w:hAnsi="Arial" w:cs="Arial"/>
          <w:sz w:val="24"/>
          <w:szCs w:val="24"/>
        </w:rPr>
        <w:t xml:space="preserve"> -</w:t>
      </w:r>
      <w:r w:rsidR="005B7D69" w:rsidRPr="00F236A0">
        <w:rPr>
          <w:rFonts w:ascii="Arial" w:hAnsi="Arial" w:cs="Arial"/>
          <w:sz w:val="24"/>
          <w:szCs w:val="24"/>
        </w:rPr>
        <w:t xml:space="preserve"> Sala 203 Edificio Sede de Postgrados</w:t>
      </w:r>
    </w:p>
    <w:p w14:paraId="4A1E3B8E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 47</w:t>
      </w:r>
    </w:p>
    <w:p w14:paraId="04DF94B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18</w:t>
      </w:r>
    </w:p>
    <w:p w14:paraId="10584FE7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No hubo</w:t>
      </w:r>
    </w:p>
    <w:p w14:paraId="26FDFF3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935114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E506B9" w14:textId="77777777" w:rsidR="005B7D69" w:rsidRPr="00F236A0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F236A0">
        <w:rPr>
          <w:rFonts w:ascii="Arial" w:hAnsi="Arial" w:cs="Arial"/>
          <w:sz w:val="24"/>
          <w:szCs w:val="24"/>
          <w:u w:val="single"/>
        </w:rPr>
        <w:lastRenderedPageBreak/>
        <w:t>11/09/2020</w:t>
      </w:r>
    </w:p>
    <w:p w14:paraId="0AE5C487" w14:textId="77777777" w:rsidR="00E7336F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 8:00 a. m. Vicerrectoría Administrativa. </w:t>
      </w:r>
    </w:p>
    <w:p w14:paraId="043F9B96" w14:textId="3B65FB48" w:rsidR="005B7D69" w:rsidRDefault="00E7336F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Vicerrector: </w:t>
      </w:r>
      <w:r w:rsidR="005B7D69" w:rsidRPr="00F236A0">
        <w:rPr>
          <w:rFonts w:ascii="Arial" w:hAnsi="Arial" w:cs="Arial"/>
          <w:sz w:val="24"/>
          <w:szCs w:val="24"/>
        </w:rPr>
        <w:t>Juan Camilo Ramírez García</w:t>
      </w:r>
      <w:r>
        <w:rPr>
          <w:rFonts w:ascii="Arial" w:hAnsi="Arial" w:cs="Arial"/>
          <w:sz w:val="24"/>
          <w:szCs w:val="24"/>
        </w:rPr>
        <w:t xml:space="preserve"> -</w:t>
      </w:r>
      <w:r w:rsidR="005B7D69" w:rsidRPr="00F236A0">
        <w:rPr>
          <w:rFonts w:ascii="Arial" w:hAnsi="Arial" w:cs="Arial"/>
          <w:sz w:val="24"/>
          <w:szCs w:val="24"/>
        </w:rPr>
        <w:t xml:space="preserve"> Sala 203 Edificio Sede de Postgrados </w:t>
      </w:r>
    </w:p>
    <w:p w14:paraId="17407BB2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57</w:t>
      </w:r>
    </w:p>
    <w:p w14:paraId="1FD629F7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11</w:t>
      </w:r>
    </w:p>
    <w:p w14:paraId="7614BB7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No hubo</w:t>
      </w:r>
    </w:p>
    <w:p w14:paraId="1468190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6C7EED" w14:textId="2500AD78" w:rsidR="00E7336F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3:00 p. m. Vicerrectoría Académica. </w:t>
      </w:r>
    </w:p>
    <w:p w14:paraId="7893CFF7" w14:textId="44FD63A1" w:rsidR="005B7D69" w:rsidRDefault="00E7336F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Vicerrector: </w:t>
      </w:r>
      <w:r w:rsidR="005B7D69" w:rsidRPr="00F236A0">
        <w:rPr>
          <w:rFonts w:ascii="Arial" w:hAnsi="Arial" w:cs="Arial"/>
          <w:sz w:val="24"/>
          <w:szCs w:val="24"/>
        </w:rPr>
        <w:t>Julio Roberto Jaime Salas</w:t>
      </w:r>
      <w:r>
        <w:rPr>
          <w:rFonts w:ascii="Arial" w:hAnsi="Arial" w:cs="Arial"/>
          <w:sz w:val="24"/>
          <w:szCs w:val="24"/>
        </w:rPr>
        <w:t xml:space="preserve"> -</w:t>
      </w:r>
      <w:r w:rsidR="005B7D69" w:rsidRPr="00F236A0">
        <w:rPr>
          <w:rFonts w:ascii="Arial" w:hAnsi="Arial" w:cs="Arial"/>
          <w:sz w:val="24"/>
          <w:szCs w:val="24"/>
        </w:rPr>
        <w:t xml:space="preserve">Sala 203 Edificio Sede de Postgrados </w:t>
      </w:r>
    </w:p>
    <w:p w14:paraId="599E350F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56663E2" w14:textId="77777777" w:rsidR="005B7D69" w:rsidRPr="00253D07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253D07">
        <w:rPr>
          <w:rFonts w:ascii="Arial" w:hAnsi="Arial" w:cs="Arial"/>
          <w:sz w:val="24"/>
          <w:szCs w:val="24"/>
          <w:u w:val="single"/>
        </w:rPr>
        <w:t>15/09/2020</w:t>
      </w:r>
    </w:p>
    <w:p w14:paraId="64128A00" w14:textId="1B76796C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236A0">
        <w:rPr>
          <w:rFonts w:ascii="Arial" w:hAnsi="Arial" w:cs="Arial"/>
          <w:sz w:val="24"/>
          <w:szCs w:val="24"/>
        </w:rPr>
        <w:t xml:space="preserve">9:00 a. m. Rectoría Presentación de la Rendición de Cuentas - Audiencia Pública. </w:t>
      </w:r>
      <w:r w:rsidR="00CD7FDE">
        <w:rPr>
          <w:rFonts w:ascii="Arial" w:hAnsi="Arial" w:cs="Arial"/>
          <w:sz w:val="24"/>
          <w:szCs w:val="24"/>
        </w:rPr>
        <w:t xml:space="preserve">Rector (e): </w:t>
      </w:r>
      <w:r w:rsidRPr="00F236A0">
        <w:rPr>
          <w:rFonts w:ascii="Arial" w:hAnsi="Arial" w:cs="Arial"/>
          <w:sz w:val="24"/>
          <w:szCs w:val="24"/>
        </w:rPr>
        <w:t xml:space="preserve">Edwin Alirio Trujillo </w:t>
      </w:r>
      <w:proofErr w:type="spellStart"/>
      <w:r w:rsidRPr="00F236A0">
        <w:rPr>
          <w:rFonts w:ascii="Arial" w:hAnsi="Arial" w:cs="Arial"/>
          <w:sz w:val="24"/>
          <w:szCs w:val="24"/>
        </w:rPr>
        <w:t>Cerquera</w:t>
      </w:r>
      <w:proofErr w:type="spellEnd"/>
      <w:r w:rsidRPr="00F236A0">
        <w:rPr>
          <w:rFonts w:ascii="Arial" w:hAnsi="Arial" w:cs="Arial"/>
          <w:sz w:val="24"/>
          <w:szCs w:val="24"/>
        </w:rPr>
        <w:t xml:space="preserve"> </w:t>
      </w:r>
      <w:r w:rsidR="00CD7FDE">
        <w:rPr>
          <w:rFonts w:ascii="Arial" w:hAnsi="Arial" w:cs="Arial"/>
          <w:sz w:val="24"/>
          <w:szCs w:val="24"/>
        </w:rPr>
        <w:t>-</w:t>
      </w:r>
      <w:r w:rsidRPr="00F236A0">
        <w:rPr>
          <w:rFonts w:ascii="Arial" w:hAnsi="Arial" w:cs="Arial"/>
          <w:sz w:val="24"/>
          <w:szCs w:val="24"/>
        </w:rPr>
        <w:t>Sala 203 Edificio Sede de Postgrados</w:t>
      </w:r>
    </w:p>
    <w:p w14:paraId="364504F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Participantes: 117</w:t>
      </w:r>
    </w:p>
    <w:p w14:paraId="10DCE901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Comentarios: 72</w:t>
      </w:r>
    </w:p>
    <w:p w14:paraId="05E37A59" w14:textId="77777777" w:rsidR="005B7D69" w:rsidRPr="00F236A0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Preguntas: 2</w:t>
      </w:r>
    </w:p>
    <w:p w14:paraId="67000D3E" w14:textId="77777777" w:rsidR="005B7D69" w:rsidRPr="007A72F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0808E1A4" w14:textId="77777777" w:rsidR="005B7D69" w:rsidRPr="00433D28" w:rsidRDefault="005B7D69" w:rsidP="005B7D69">
      <w:pPr>
        <w:pStyle w:val="Prrafodelista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  <w:r w:rsidRPr="00433D28">
        <w:rPr>
          <w:rFonts w:ascii="Arial" w:hAnsi="Arial" w:cs="Arial"/>
          <w:b/>
          <w:sz w:val="24"/>
          <w:szCs w:val="24"/>
          <w:lang w:val="es-CO"/>
        </w:rPr>
        <w:t xml:space="preserve">ACOMPAÑAMIENTO </w:t>
      </w:r>
    </w:p>
    <w:p w14:paraId="57C4FA16" w14:textId="77777777" w:rsidR="005B7D69" w:rsidRPr="007A72F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3ABB0FF5" w14:textId="77777777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EL Acompañamiento se contempla desde la iniciación del proceso, lo que quiere decir </w:t>
      </w:r>
      <w:proofErr w:type="gramStart"/>
      <w:r>
        <w:rPr>
          <w:rFonts w:ascii="Arial" w:hAnsi="Arial" w:cs="Arial"/>
          <w:sz w:val="24"/>
          <w:szCs w:val="24"/>
          <w:lang w:val="es-CO"/>
        </w:rPr>
        <w:t>que  desde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la etapa de planeación de actividades relacionadas con la Rendición de Cuentas,  la oficina de control interno es partícipe de las acciones que se promueve con el fin de dar cumplimiento a lo establecido en la Ley 1474 de 2011 y las normas que reglamentan y convocan a las entidades públicas para que realicen este  evento. </w:t>
      </w:r>
    </w:p>
    <w:p w14:paraId="35600E69" w14:textId="77777777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</w:p>
    <w:p w14:paraId="411594E8" w14:textId="77777777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Una vez conocido el cronograma, previa aprobación del consejo académico, como también los responsables y las actividades a realizar, nos pusimos </w:t>
      </w:r>
      <w:proofErr w:type="gramStart"/>
      <w:r>
        <w:rPr>
          <w:rFonts w:ascii="Arial" w:hAnsi="Arial" w:cs="Arial"/>
          <w:sz w:val="24"/>
          <w:szCs w:val="24"/>
          <w:lang w:val="es-CO"/>
        </w:rPr>
        <w:t>en  la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tarea de hacer el respectivo acompañamiento, con oportunidad se participó activamente de las reuniones y mesas de trabajo con el propósito de aportar al logro del  objetivo. </w:t>
      </w:r>
    </w:p>
    <w:p w14:paraId="001E3B6A" w14:textId="77777777" w:rsidR="005B7D69" w:rsidRDefault="005B7D69" w:rsidP="005B7D69">
      <w:pPr>
        <w:spacing w:after="100" w:afterAutospacing="1" w:line="24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val="es-CO" w:eastAsia="es-CO"/>
        </w:rPr>
      </w:pPr>
    </w:p>
    <w:p w14:paraId="22D9F926" w14:textId="77777777" w:rsidR="005B7D69" w:rsidRPr="00433D28" w:rsidRDefault="005B7D69" w:rsidP="005B7D69">
      <w:pPr>
        <w:pStyle w:val="Prrafodelista"/>
        <w:numPr>
          <w:ilvl w:val="0"/>
          <w:numId w:val="2"/>
        </w:numPr>
        <w:spacing w:after="100" w:afterAutospacing="1" w:line="240" w:lineRule="auto"/>
        <w:outlineLvl w:val="2"/>
        <w:rPr>
          <w:rFonts w:ascii="Arial" w:eastAsia="Times New Roman" w:hAnsi="Arial" w:cs="Arial"/>
          <w:b/>
          <w:bCs/>
          <w:sz w:val="24"/>
          <w:szCs w:val="24"/>
          <w:lang w:val="es-CO" w:eastAsia="es-CO"/>
        </w:rPr>
      </w:pPr>
      <w:r w:rsidRPr="00433D28">
        <w:rPr>
          <w:rFonts w:ascii="Arial" w:eastAsia="Times New Roman" w:hAnsi="Arial" w:cs="Arial"/>
          <w:b/>
          <w:bCs/>
          <w:sz w:val="24"/>
          <w:szCs w:val="24"/>
          <w:lang w:val="es-CO" w:eastAsia="es-CO"/>
        </w:rPr>
        <w:t>FORMULARIO DE INSCRIPCIÓN DE INQUIETUDES AUDIENCIA PÚBLICA</w:t>
      </w:r>
    </w:p>
    <w:p w14:paraId="1F37DDA8" w14:textId="0515F9AD" w:rsidR="005B7D69" w:rsidRPr="007F08E8" w:rsidRDefault="005B7D69" w:rsidP="005B7D69">
      <w:pPr>
        <w:pStyle w:val="Sinespaciado"/>
        <w:jc w:val="both"/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En el protocolo establecido para las jornada de Rendición de cuenta se formuló un formato para que los participantes realizaran preguntas, inquietudes, dudas, entre </w:t>
      </w:r>
      <w:proofErr w:type="gramStart"/>
      <w:r>
        <w:rPr>
          <w:rFonts w:ascii="Arial" w:hAnsi="Arial" w:cs="Arial"/>
          <w:sz w:val="24"/>
          <w:szCs w:val="24"/>
          <w:lang w:val="es-CO"/>
        </w:rPr>
        <w:t>otros,  relacionadas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o pertinentes a los temas tratados por cada expositor, </w:t>
      </w:r>
      <w:r w:rsidR="00F44715">
        <w:rPr>
          <w:rFonts w:ascii="Arial" w:hAnsi="Arial" w:cs="Arial"/>
          <w:sz w:val="24"/>
          <w:szCs w:val="24"/>
          <w:lang w:val="es-CO"/>
        </w:rPr>
        <w:t xml:space="preserve">las cuales fueron </w:t>
      </w:r>
      <w:proofErr w:type="spellStart"/>
      <w:r w:rsidR="00F44715">
        <w:rPr>
          <w:rFonts w:ascii="Arial" w:hAnsi="Arial" w:cs="Arial"/>
          <w:sz w:val="24"/>
          <w:szCs w:val="24"/>
          <w:lang w:val="es-CO"/>
        </w:rPr>
        <w:t>recepcionadas</w:t>
      </w:r>
      <w:proofErr w:type="spellEnd"/>
      <w:r w:rsidR="00F44715">
        <w:rPr>
          <w:rFonts w:ascii="Arial" w:hAnsi="Arial" w:cs="Arial"/>
          <w:sz w:val="24"/>
          <w:szCs w:val="24"/>
          <w:lang w:val="es-CO"/>
        </w:rPr>
        <w:t xml:space="preserve"> por </w:t>
      </w:r>
      <w:r>
        <w:rPr>
          <w:rFonts w:ascii="Arial" w:hAnsi="Arial" w:cs="Arial"/>
          <w:sz w:val="24"/>
          <w:szCs w:val="24"/>
          <w:lang w:val="es-CO"/>
        </w:rPr>
        <w:t>un equipo interdisciplinario que apoyó para que la metodología aplicada no presentara fallas o inconvenientes  y dio cuenta para que se respondieran oportunamente</w:t>
      </w:r>
      <w:r w:rsidR="00F44715">
        <w:rPr>
          <w:rFonts w:ascii="Arial" w:hAnsi="Arial" w:cs="Arial"/>
          <w:sz w:val="24"/>
          <w:szCs w:val="24"/>
          <w:lang w:val="es-CO"/>
        </w:rPr>
        <w:t xml:space="preserve"> las preguntas</w:t>
      </w:r>
      <w:r>
        <w:rPr>
          <w:rFonts w:ascii="Arial" w:hAnsi="Arial" w:cs="Arial"/>
          <w:sz w:val="24"/>
          <w:szCs w:val="24"/>
          <w:lang w:val="es-CO"/>
        </w:rPr>
        <w:t>.  El formato contiene la siguiente información y se publicó oportunamente</w:t>
      </w:r>
      <w:r w:rsidR="00C10471">
        <w:rPr>
          <w:rFonts w:ascii="Arial" w:hAnsi="Arial" w:cs="Arial"/>
          <w:sz w:val="24"/>
          <w:szCs w:val="24"/>
          <w:lang w:val="es-CO"/>
        </w:rPr>
        <w:t xml:space="preserve"> en la página institución con este</w:t>
      </w:r>
      <w:r>
        <w:rPr>
          <w:rFonts w:ascii="Arial" w:hAnsi="Arial" w:cs="Arial"/>
          <w:sz w:val="24"/>
          <w:szCs w:val="24"/>
          <w:lang w:val="es-CO"/>
        </w:rPr>
        <w:t xml:space="preserve"> contenido: “</w:t>
      </w:r>
      <w:r w:rsidRPr="000D1F05"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  <w:t xml:space="preserve">Las personas naturales o jurídicas, </w:t>
      </w:r>
      <w:r w:rsidRPr="007F08E8"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  <w:t>públicas</w:t>
      </w:r>
      <w:r w:rsidRPr="000D1F05"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  <w:t xml:space="preserve"> o privadas y las demás organizaciones civiles podrán presentar inquietudes, diligenciando este formato. Según Resolución N° 123 de 2014.</w:t>
      </w:r>
    </w:p>
    <w:p w14:paraId="3D3F3665" w14:textId="77777777" w:rsidR="005B7D69" w:rsidRPr="000D1F05" w:rsidRDefault="005B7D69" w:rsidP="005B7D69">
      <w:pPr>
        <w:pStyle w:val="Sinespaciado"/>
        <w:jc w:val="both"/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</w:pPr>
    </w:p>
    <w:p w14:paraId="3D169BA8" w14:textId="77777777" w:rsidR="005B7D69" w:rsidRDefault="005B7D69" w:rsidP="005B7D69">
      <w:pPr>
        <w:spacing w:after="100" w:afterAutospacing="1" w:line="240" w:lineRule="auto"/>
        <w:jc w:val="both"/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</w:pPr>
      <w:r w:rsidRPr="000D1F05"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  <w:lastRenderedPageBreak/>
        <w:t>La Universidad Surcolombiana en cumplimiento de los lineamientos establecidos en la Ley 1581 de 2012 y sus decretos reglamentarios, como responsable de la recolección de los datos personales suministrados en el presente documento, garantiza la seguridad y confidencialidad respecto del tratamiento de los datos sensibles o personales suministrados para los fines de la presente solicitud, igualmente propenderá por su debida custodia, uso, circulación y supresión.</w:t>
      </w:r>
    </w:p>
    <w:p w14:paraId="61A6F850" w14:textId="77777777" w:rsidR="00F85697" w:rsidRPr="000D1F05" w:rsidRDefault="00F85697" w:rsidP="005B7D69">
      <w:pPr>
        <w:spacing w:after="100" w:afterAutospacing="1" w:line="240" w:lineRule="auto"/>
        <w:jc w:val="both"/>
        <w:rPr>
          <w:rFonts w:eastAsia="Times New Roman" w:cstheme="minorHAnsi"/>
          <w:i/>
          <w:color w:val="212529"/>
          <w:sz w:val="23"/>
          <w:szCs w:val="23"/>
          <w:lang w:val="es-CO" w:eastAsia="es-CO"/>
        </w:rPr>
      </w:pPr>
    </w:p>
    <w:p w14:paraId="275E4324" w14:textId="77777777" w:rsidR="005B7D69" w:rsidRDefault="005B7D69" w:rsidP="005B7D69">
      <w:pPr>
        <w:shd w:val="clear" w:color="auto" w:fill="D4EDDA"/>
        <w:spacing w:after="100" w:afterAutospacing="1" w:line="240" w:lineRule="auto"/>
        <w:jc w:val="both"/>
        <w:rPr>
          <w:rFonts w:eastAsia="Times New Roman" w:cstheme="minorHAnsi"/>
          <w:i/>
          <w:color w:val="155724"/>
          <w:sz w:val="23"/>
          <w:szCs w:val="23"/>
          <w:lang w:val="es-CO" w:eastAsia="es-CO"/>
        </w:rPr>
      </w:pPr>
      <w:r w:rsidRPr="000D1F05">
        <w:rPr>
          <w:rFonts w:eastAsia="Times New Roman" w:cstheme="minorHAnsi"/>
          <w:i/>
          <w:color w:val="155724"/>
          <w:sz w:val="23"/>
          <w:szCs w:val="23"/>
          <w:lang w:val="es-CO" w:eastAsia="es-CO"/>
        </w:rPr>
        <w:t>El formulario de inscripción de inquietudes audiencia pública estará disponible a partir del 7 septiembre de 2020 a las 9:00 a.m. hasta el 15 de septiembre a las 12:00 p.m.</w:t>
      </w:r>
    </w:p>
    <w:p w14:paraId="2100CDDA" w14:textId="77777777" w:rsidR="00F85697" w:rsidRDefault="00F85697" w:rsidP="00F85697">
      <w:pPr>
        <w:pStyle w:val="Prrafodelista"/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5061CE43" w14:textId="77777777" w:rsidR="005B7D69" w:rsidRPr="00433D28" w:rsidRDefault="005B7D69" w:rsidP="005B7D69">
      <w:pPr>
        <w:pStyle w:val="Prrafodelista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24"/>
          <w:szCs w:val="24"/>
          <w:lang w:val="es-CO"/>
        </w:rPr>
        <w:t>ENCUESTA DE EVALUACIÓN</w:t>
      </w:r>
    </w:p>
    <w:p w14:paraId="5332D082" w14:textId="77777777" w:rsidR="005B7D69" w:rsidRPr="007A72F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</w:p>
    <w:p w14:paraId="5F75E1D8" w14:textId="52B0A89A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El instrumento de evaluación que se aplicó a los participantes de la convocatoria fue puesto a disposición en </w:t>
      </w:r>
      <w:proofErr w:type="gramStart"/>
      <w:r>
        <w:rPr>
          <w:rFonts w:ascii="Arial" w:hAnsi="Arial" w:cs="Arial"/>
          <w:sz w:val="24"/>
          <w:szCs w:val="24"/>
          <w:lang w:val="es-CO"/>
        </w:rPr>
        <w:t>la  plataforma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y corresponde a  una encuesta de 7 ítems o preguntas  relacionadas con el proceso,  que permiten la evaluación  y  verificación del cumplimiento del objetivo de </w:t>
      </w:r>
      <w:r w:rsidRPr="007A72F9">
        <w:rPr>
          <w:rFonts w:ascii="Arial" w:hAnsi="Arial" w:cs="Arial"/>
          <w:sz w:val="24"/>
          <w:szCs w:val="24"/>
          <w:lang w:val="es-CO"/>
        </w:rPr>
        <w:t>la Jornada de</w:t>
      </w:r>
      <w:r w:rsidR="00F44715">
        <w:rPr>
          <w:rFonts w:ascii="Arial" w:hAnsi="Arial" w:cs="Arial"/>
          <w:sz w:val="24"/>
          <w:szCs w:val="24"/>
          <w:lang w:val="es-CO"/>
        </w:rPr>
        <w:t xml:space="preserve"> Audiencia Pública de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 Rendición de Cuentas</w:t>
      </w:r>
      <w:r>
        <w:rPr>
          <w:rFonts w:ascii="Arial" w:hAnsi="Arial" w:cs="Arial"/>
          <w:sz w:val="24"/>
          <w:szCs w:val="24"/>
          <w:lang w:val="es-CO"/>
        </w:rPr>
        <w:t xml:space="preserve">,  temas como medición de la 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participación, </w:t>
      </w:r>
      <w:r>
        <w:rPr>
          <w:rFonts w:ascii="Arial" w:hAnsi="Arial" w:cs="Arial"/>
          <w:sz w:val="24"/>
          <w:szCs w:val="24"/>
          <w:lang w:val="es-CO"/>
        </w:rPr>
        <w:t>correspondencia de los temas de la exposición,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 </w:t>
      </w:r>
      <w:r>
        <w:rPr>
          <w:rFonts w:ascii="Arial" w:hAnsi="Arial" w:cs="Arial"/>
          <w:sz w:val="24"/>
          <w:szCs w:val="24"/>
          <w:lang w:val="es-CO"/>
        </w:rPr>
        <w:t>los medios de divulgación,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 </w:t>
      </w:r>
      <w:r>
        <w:rPr>
          <w:rFonts w:ascii="Arial" w:hAnsi="Arial" w:cs="Arial"/>
          <w:sz w:val="24"/>
          <w:szCs w:val="24"/>
          <w:lang w:val="es-CO"/>
        </w:rPr>
        <w:t xml:space="preserve">entre otros aspectos. </w:t>
      </w:r>
    </w:p>
    <w:p w14:paraId="4865F469" w14:textId="77777777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</w:p>
    <w:p w14:paraId="0A5E2AED" w14:textId="47D31EC3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La encuesta se practicó </w:t>
      </w:r>
      <w:r w:rsidRPr="00FA3102">
        <w:rPr>
          <w:rFonts w:ascii="Arial" w:hAnsi="Arial" w:cs="Arial"/>
          <w:sz w:val="24"/>
          <w:szCs w:val="24"/>
          <w:lang w:val="es-CO"/>
        </w:rPr>
        <w:t xml:space="preserve">al </w:t>
      </w:r>
      <w:proofErr w:type="gramStart"/>
      <w:r w:rsidRPr="00FA3102">
        <w:rPr>
          <w:rFonts w:ascii="Arial" w:hAnsi="Arial" w:cs="Arial"/>
          <w:sz w:val="24"/>
          <w:szCs w:val="24"/>
          <w:lang w:val="es-CO"/>
        </w:rPr>
        <w:t xml:space="preserve">finalizar </w:t>
      </w:r>
      <w:r>
        <w:rPr>
          <w:rFonts w:ascii="Arial" w:hAnsi="Arial" w:cs="Arial"/>
          <w:sz w:val="24"/>
          <w:szCs w:val="24"/>
          <w:lang w:val="es-CO"/>
        </w:rPr>
        <w:t xml:space="preserve"> cada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una de las  presentaciones (Vicerrectores, Decanos y Rector), sin embargo, dentro del periodo de exposición se hizo la respectiva divulgación de la metodolog</w:t>
      </w:r>
      <w:r w:rsidR="00F44715">
        <w:rPr>
          <w:rFonts w:ascii="Arial" w:hAnsi="Arial" w:cs="Arial"/>
          <w:sz w:val="24"/>
          <w:szCs w:val="24"/>
          <w:lang w:val="es-CO"/>
        </w:rPr>
        <w:t>ía y sistema empleado para que é</w:t>
      </w:r>
      <w:r>
        <w:rPr>
          <w:rFonts w:ascii="Arial" w:hAnsi="Arial" w:cs="Arial"/>
          <w:sz w:val="24"/>
          <w:szCs w:val="24"/>
          <w:lang w:val="es-CO"/>
        </w:rPr>
        <w:t xml:space="preserve">l participante o asistente (Modo Virtual) tuviera la oportunidad de decidir si o no responder. </w:t>
      </w:r>
    </w:p>
    <w:p w14:paraId="59A18436" w14:textId="77777777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</w:p>
    <w:p w14:paraId="2459FBB6" w14:textId="29DEC0F0" w:rsidR="005B7D6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El conglomerado </w:t>
      </w:r>
      <w:proofErr w:type="gramStart"/>
      <w:r>
        <w:rPr>
          <w:rFonts w:ascii="Arial" w:hAnsi="Arial" w:cs="Arial"/>
          <w:sz w:val="24"/>
          <w:szCs w:val="24"/>
          <w:lang w:val="es-CO"/>
        </w:rPr>
        <w:t>en  total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 fue de 630 personas conectados al inicio en cada una de las reuniones </w:t>
      </w:r>
      <w:r w:rsidR="00F44715">
        <w:rPr>
          <w:rFonts w:ascii="Arial" w:hAnsi="Arial" w:cs="Arial"/>
          <w:sz w:val="24"/>
          <w:szCs w:val="24"/>
          <w:lang w:val="es-CO"/>
        </w:rPr>
        <w:t>virtuales, de los cuales 35</w:t>
      </w:r>
      <w:r>
        <w:rPr>
          <w:rFonts w:ascii="Arial" w:hAnsi="Arial" w:cs="Arial"/>
          <w:sz w:val="24"/>
          <w:szCs w:val="24"/>
          <w:lang w:val="es-CO"/>
        </w:rPr>
        <w:t xml:space="preserve"> y quienes respondieron  la encuesta, lo que corresponde a un 5.5%.  Pese a esta mínima participación, hubo comentarios de los video</w:t>
      </w:r>
      <w:r w:rsidR="00F44715">
        <w:rPr>
          <w:rFonts w:ascii="Arial" w:hAnsi="Arial" w:cs="Arial"/>
          <w:sz w:val="24"/>
          <w:szCs w:val="24"/>
          <w:lang w:val="es-CO"/>
        </w:rPr>
        <w:t xml:space="preserve"> </w:t>
      </w:r>
      <w:r>
        <w:rPr>
          <w:rFonts w:ascii="Arial" w:hAnsi="Arial" w:cs="Arial"/>
          <w:sz w:val="24"/>
          <w:szCs w:val="24"/>
          <w:lang w:val="es-CO"/>
        </w:rPr>
        <w:t>participantes utilizando el chat de la plataforma como medio de conexión.</w:t>
      </w:r>
    </w:p>
    <w:p w14:paraId="36E5F21F" w14:textId="77777777" w:rsidR="00F85697" w:rsidRDefault="00F85697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</w:p>
    <w:p w14:paraId="29CCF044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362A2B1C" w14:textId="77777777" w:rsidR="005B7D69" w:rsidRPr="00433D28" w:rsidRDefault="005B7D69" w:rsidP="005B7D69">
      <w:pPr>
        <w:pStyle w:val="Prrafodelista"/>
        <w:numPr>
          <w:ilvl w:val="0"/>
          <w:numId w:val="2"/>
        </w:num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  <w:r w:rsidRPr="00433D28">
        <w:rPr>
          <w:rFonts w:ascii="Arial" w:hAnsi="Arial" w:cs="Arial"/>
          <w:b/>
          <w:sz w:val="24"/>
          <w:szCs w:val="24"/>
          <w:lang w:val="es-CO"/>
        </w:rPr>
        <w:t>INFORMACIÓN RECOPILADA</w:t>
      </w:r>
    </w:p>
    <w:p w14:paraId="0AC492D0" w14:textId="77777777" w:rsidR="005B7D69" w:rsidRDefault="005B7D69" w:rsidP="005B7D69">
      <w:pPr>
        <w:pStyle w:val="Sinespaciado"/>
        <w:rPr>
          <w:rFonts w:ascii="Arial" w:hAnsi="Arial" w:cs="Arial"/>
          <w:sz w:val="24"/>
          <w:szCs w:val="24"/>
          <w:lang w:val="es-CO"/>
        </w:rPr>
      </w:pPr>
    </w:p>
    <w:p w14:paraId="2E866581" w14:textId="77777777" w:rsidR="00F85697" w:rsidRPr="007A72F9" w:rsidRDefault="00F85697" w:rsidP="005B7D69">
      <w:pPr>
        <w:pStyle w:val="Sinespaciado"/>
        <w:rPr>
          <w:rFonts w:ascii="Arial" w:hAnsi="Arial" w:cs="Arial"/>
          <w:sz w:val="24"/>
          <w:szCs w:val="24"/>
          <w:lang w:val="es-CO"/>
        </w:rPr>
      </w:pPr>
    </w:p>
    <w:p w14:paraId="3240ED89" w14:textId="77777777" w:rsidR="005B7D69" w:rsidRPr="007A72F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Una vez finalizada la exposición – Modo virtual-  conforme a la programación prevista a desarrollar entre el 7 y el 11 septiembre de 2020 y retomada el 13 del mismo </w:t>
      </w:r>
      <w:proofErr w:type="gramStart"/>
      <w:r>
        <w:rPr>
          <w:rFonts w:ascii="Arial" w:hAnsi="Arial" w:cs="Arial"/>
          <w:sz w:val="24"/>
          <w:szCs w:val="24"/>
          <w:lang w:val="es-CO"/>
        </w:rPr>
        <w:t>mes,  la</w:t>
      </w:r>
      <w:proofErr w:type="gramEnd"/>
      <w:r w:rsidRPr="007A72F9">
        <w:rPr>
          <w:rFonts w:ascii="Arial" w:hAnsi="Arial" w:cs="Arial"/>
          <w:sz w:val="24"/>
          <w:szCs w:val="24"/>
          <w:lang w:val="es-CO"/>
        </w:rPr>
        <w:t xml:space="preserve"> encuesta</w:t>
      </w:r>
      <w:r>
        <w:rPr>
          <w:rFonts w:ascii="Arial" w:hAnsi="Arial" w:cs="Arial"/>
          <w:sz w:val="24"/>
          <w:szCs w:val="24"/>
          <w:lang w:val="es-CO"/>
        </w:rPr>
        <w:t xml:space="preserve"> se respondió por jornadas, así:</w:t>
      </w:r>
    </w:p>
    <w:p w14:paraId="7FE56E8B" w14:textId="77777777" w:rsidR="005B7D69" w:rsidRPr="007A72F9" w:rsidRDefault="005B7D69" w:rsidP="005B7D69">
      <w:pPr>
        <w:pStyle w:val="Sinespaciado"/>
        <w:jc w:val="both"/>
        <w:rPr>
          <w:rFonts w:ascii="Arial" w:hAnsi="Arial" w:cs="Arial"/>
          <w:sz w:val="24"/>
          <w:szCs w:val="24"/>
          <w:lang w:val="es-CO"/>
        </w:rPr>
      </w:pPr>
    </w:p>
    <w:p w14:paraId="1FCEB92B" w14:textId="77777777" w:rsidR="005B7D69" w:rsidRDefault="005B7D69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  <w:r w:rsidRPr="00F46A88">
        <w:rPr>
          <w:rFonts w:ascii="Arial" w:hAnsi="Arial" w:cs="Arial"/>
          <w:b/>
          <w:sz w:val="24"/>
          <w:szCs w:val="24"/>
          <w:lang w:val="es-CO"/>
        </w:rPr>
        <w:t xml:space="preserve">Tabla No. 1. </w:t>
      </w:r>
      <w:r w:rsidRPr="00D745F9">
        <w:rPr>
          <w:rFonts w:ascii="Arial" w:hAnsi="Arial" w:cs="Arial"/>
          <w:sz w:val="28"/>
          <w:szCs w:val="28"/>
          <w:lang w:val="es-CO"/>
        </w:rPr>
        <w:t xml:space="preserve">Tabulación: </w:t>
      </w:r>
      <w:proofErr w:type="gramStart"/>
      <w:r w:rsidRPr="00D745F9">
        <w:rPr>
          <w:rFonts w:ascii="Arial" w:hAnsi="Arial" w:cs="Arial"/>
          <w:sz w:val="28"/>
          <w:szCs w:val="28"/>
          <w:lang w:val="es-CO"/>
        </w:rPr>
        <w:t>Número  Respuesta</w:t>
      </w:r>
      <w:proofErr w:type="gramEnd"/>
      <w:r w:rsidRPr="00D745F9">
        <w:rPr>
          <w:rFonts w:ascii="Arial" w:hAnsi="Arial" w:cs="Arial"/>
          <w:sz w:val="28"/>
          <w:szCs w:val="28"/>
          <w:lang w:val="es-CO"/>
        </w:rPr>
        <w:t xml:space="preserve"> - Encuesta de Evaluación   Jornada  de Rendición de Cuentas 2019</w:t>
      </w:r>
      <w:r>
        <w:rPr>
          <w:rFonts w:ascii="Arial" w:hAnsi="Arial" w:cs="Arial"/>
          <w:sz w:val="28"/>
          <w:szCs w:val="28"/>
          <w:lang w:val="es-CO"/>
        </w:rPr>
        <w:t xml:space="preserve"> realizada en 2020</w:t>
      </w:r>
    </w:p>
    <w:p w14:paraId="31DE1537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2FE0BC6B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5BA91BC0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58A26509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690AEFDF" w14:textId="77777777" w:rsidR="005B7D69" w:rsidRPr="00942E4C" w:rsidRDefault="005B7D69" w:rsidP="005B7D69">
      <w:pPr>
        <w:spacing w:after="0" w:line="240" w:lineRule="auto"/>
        <w:rPr>
          <w:rFonts w:ascii="Arial" w:hAnsi="Arial" w:cs="Arial"/>
          <w:b/>
          <w:sz w:val="20"/>
          <w:szCs w:val="20"/>
          <w:lang w:val="es-CO"/>
        </w:rPr>
      </w:pPr>
      <w:r>
        <w:rPr>
          <w:rFonts w:ascii="Arial" w:hAnsi="Arial" w:cs="Arial"/>
          <w:b/>
          <w:sz w:val="24"/>
          <w:szCs w:val="24"/>
          <w:lang w:val="es-CO"/>
        </w:rPr>
        <w:t xml:space="preserve"> Fecha          Responsables             </w:t>
      </w:r>
      <w:proofErr w:type="spellStart"/>
      <w:r>
        <w:rPr>
          <w:rFonts w:ascii="Arial" w:hAnsi="Arial" w:cs="Arial"/>
          <w:b/>
          <w:sz w:val="20"/>
          <w:szCs w:val="20"/>
          <w:lang w:val="es-CO"/>
        </w:rPr>
        <w:t>Estud</w:t>
      </w:r>
      <w:proofErr w:type="spellEnd"/>
      <w:r>
        <w:rPr>
          <w:rFonts w:ascii="Arial" w:hAnsi="Arial" w:cs="Arial"/>
          <w:b/>
          <w:sz w:val="20"/>
          <w:szCs w:val="20"/>
          <w:lang w:val="es-CO"/>
        </w:rPr>
        <w:t xml:space="preserve">. </w:t>
      </w:r>
      <w:proofErr w:type="gramStart"/>
      <w:r>
        <w:rPr>
          <w:rFonts w:ascii="Arial" w:hAnsi="Arial" w:cs="Arial"/>
          <w:b/>
          <w:sz w:val="20"/>
          <w:szCs w:val="20"/>
          <w:lang w:val="es-CO"/>
        </w:rPr>
        <w:t>Docente</w:t>
      </w:r>
      <w:r w:rsidRPr="00942E4C">
        <w:rPr>
          <w:rFonts w:ascii="Arial" w:hAnsi="Arial" w:cs="Arial"/>
          <w:b/>
          <w:sz w:val="20"/>
          <w:szCs w:val="20"/>
          <w:lang w:val="es-CO"/>
        </w:rPr>
        <w:t xml:space="preserve"> </w:t>
      </w:r>
      <w:r>
        <w:rPr>
          <w:rFonts w:ascii="Arial" w:hAnsi="Arial" w:cs="Arial"/>
          <w:b/>
          <w:sz w:val="20"/>
          <w:szCs w:val="20"/>
          <w:lang w:val="es-CO"/>
        </w:rPr>
        <w:t xml:space="preserve"> </w:t>
      </w:r>
      <w:proofErr w:type="spellStart"/>
      <w:r w:rsidRPr="00942E4C">
        <w:rPr>
          <w:rFonts w:ascii="Arial" w:hAnsi="Arial" w:cs="Arial"/>
          <w:b/>
          <w:sz w:val="20"/>
          <w:szCs w:val="20"/>
          <w:lang w:val="es-CO"/>
        </w:rPr>
        <w:t>Adtvo</w:t>
      </w:r>
      <w:proofErr w:type="spellEnd"/>
      <w:proofErr w:type="gramEnd"/>
      <w:r w:rsidRPr="00942E4C">
        <w:rPr>
          <w:rFonts w:ascii="Arial" w:hAnsi="Arial" w:cs="Arial"/>
          <w:b/>
          <w:sz w:val="20"/>
          <w:szCs w:val="20"/>
          <w:lang w:val="es-CO"/>
        </w:rPr>
        <w:t xml:space="preserve">. </w:t>
      </w:r>
      <w:r>
        <w:rPr>
          <w:rFonts w:ascii="Arial" w:hAnsi="Arial" w:cs="Arial"/>
          <w:b/>
          <w:sz w:val="20"/>
          <w:szCs w:val="20"/>
          <w:lang w:val="es-CO"/>
        </w:rPr>
        <w:t xml:space="preserve"> </w:t>
      </w:r>
      <w:proofErr w:type="spellStart"/>
      <w:r w:rsidRPr="00942E4C">
        <w:rPr>
          <w:rFonts w:ascii="Arial" w:hAnsi="Arial" w:cs="Arial"/>
          <w:b/>
          <w:sz w:val="20"/>
          <w:szCs w:val="20"/>
          <w:lang w:val="es-CO"/>
        </w:rPr>
        <w:t>Contrat</w:t>
      </w:r>
      <w:proofErr w:type="spellEnd"/>
      <w:r w:rsidRPr="00942E4C">
        <w:rPr>
          <w:rFonts w:ascii="Arial" w:hAnsi="Arial" w:cs="Arial"/>
          <w:b/>
          <w:sz w:val="20"/>
          <w:szCs w:val="20"/>
          <w:lang w:val="es-CO"/>
        </w:rPr>
        <w:t xml:space="preserve">. </w:t>
      </w:r>
      <w:r>
        <w:rPr>
          <w:rFonts w:ascii="Arial" w:hAnsi="Arial" w:cs="Arial"/>
          <w:b/>
          <w:sz w:val="20"/>
          <w:szCs w:val="20"/>
          <w:lang w:val="es-CO"/>
        </w:rPr>
        <w:t xml:space="preserve"> </w:t>
      </w:r>
      <w:r w:rsidRPr="00942E4C">
        <w:rPr>
          <w:rFonts w:ascii="Arial" w:hAnsi="Arial" w:cs="Arial"/>
          <w:b/>
          <w:sz w:val="20"/>
          <w:szCs w:val="20"/>
          <w:lang w:val="es-CO"/>
        </w:rPr>
        <w:t xml:space="preserve">Externo </w:t>
      </w:r>
      <w:r>
        <w:rPr>
          <w:rFonts w:ascii="Arial" w:hAnsi="Arial" w:cs="Arial"/>
          <w:b/>
          <w:sz w:val="20"/>
          <w:szCs w:val="20"/>
          <w:lang w:val="es-CO"/>
        </w:rPr>
        <w:t>E</w:t>
      </w:r>
      <w:r w:rsidRPr="00942E4C">
        <w:rPr>
          <w:rFonts w:ascii="Arial" w:hAnsi="Arial" w:cs="Arial"/>
          <w:b/>
          <w:sz w:val="20"/>
          <w:szCs w:val="20"/>
          <w:lang w:val="es-CO"/>
        </w:rPr>
        <w:t xml:space="preserve">gresado </w:t>
      </w: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849"/>
        <w:gridCol w:w="3228"/>
        <w:gridCol w:w="709"/>
        <w:gridCol w:w="709"/>
        <w:gridCol w:w="709"/>
        <w:gridCol w:w="850"/>
        <w:gridCol w:w="851"/>
        <w:gridCol w:w="1134"/>
      </w:tblGrid>
      <w:tr w:rsidR="005B7D69" w14:paraId="09A0BA71" w14:textId="77777777" w:rsidTr="00BB6E7F">
        <w:trPr>
          <w:trHeight w:val="831"/>
        </w:trPr>
        <w:tc>
          <w:tcPr>
            <w:tcW w:w="849" w:type="dxa"/>
          </w:tcPr>
          <w:p w14:paraId="63A1238A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Sep. 7 </w:t>
            </w:r>
          </w:p>
        </w:tc>
        <w:tc>
          <w:tcPr>
            <w:tcW w:w="3228" w:type="dxa"/>
          </w:tcPr>
          <w:p w14:paraId="37DD43B1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Fac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. Ciencias Sociales    </w:t>
            </w:r>
          </w:p>
          <w:p w14:paraId="3E7ABFFB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Fac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. Salud</w:t>
            </w:r>
          </w:p>
        </w:tc>
        <w:tc>
          <w:tcPr>
            <w:tcW w:w="709" w:type="dxa"/>
          </w:tcPr>
          <w:p w14:paraId="0623E27E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29B4BB3D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</w:t>
            </w:r>
          </w:p>
        </w:tc>
        <w:tc>
          <w:tcPr>
            <w:tcW w:w="709" w:type="dxa"/>
          </w:tcPr>
          <w:p w14:paraId="157FE73C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66D694A1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</w:t>
            </w:r>
          </w:p>
        </w:tc>
        <w:tc>
          <w:tcPr>
            <w:tcW w:w="709" w:type="dxa"/>
          </w:tcPr>
          <w:p w14:paraId="5110C84B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0BE0BCFE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3</w:t>
            </w:r>
          </w:p>
        </w:tc>
        <w:tc>
          <w:tcPr>
            <w:tcW w:w="850" w:type="dxa"/>
          </w:tcPr>
          <w:p w14:paraId="47BF0449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06143E36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2</w:t>
            </w:r>
          </w:p>
        </w:tc>
        <w:tc>
          <w:tcPr>
            <w:tcW w:w="851" w:type="dxa"/>
          </w:tcPr>
          <w:p w14:paraId="51A3615A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03DA9B55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1134" w:type="dxa"/>
          </w:tcPr>
          <w:p w14:paraId="7485B2FD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48308D12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</w:tr>
      <w:tr w:rsidR="005B7D69" w14:paraId="55DD1FC1" w14:textId="77777777" w:rsidTr="00BB6E7F">
        <w:tc>
          <w:tcPr>
            <w:tcW w:w="849" w:type="dxa"/>
          </w:tcPr>
          <w:p w14:paraId="761D3ECA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Sept. 8</w:t>
            </w:r>
          </w:p>
        </w:tc>
        <w:tc>
          <w:tcPr>
            <w:tcW w:w="3228" w:type="dxa"/>
          </w:tcPr>
          <w:p w14:paraId="5AFEBEFF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Fac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. Ciencias Exactas</w:t>
            </w:r>
          </w:p>
          <w:p w14:paraId="79F220F6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Fac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. Educación </w:t>
            </w:r>
          </w:p>
        </w:tc>
        <w:tc>
          <w:tcPr>
            <w:tcW w:w="709" w:type="dxa"/>
          </w:tcPr>
          <w:p w14:paraId="58E785E3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45082D81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</w:t>
            </w:r>
          </w:p>
          <w:p w14:paraId="65C6981C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709" w:type="dxa"/>
          </w:tcPr>
          <w:p w14:paraId="0EC659BE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6A6D9341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709" w:type="dxa"/>
          </w:tcPr>
          <w:p w14:paraId="08B71E86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741AC275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2</w:t>
            </w:r>
          </w:p>
        </w:tc>
        <w:tc>
          <w:tcPr>
            <w:tcW w:w="850" w:type="dxa"/>
          </w:tcPr>
          <w:p w14:paraId="41A30328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25BCEABA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851" w:type="dxa"/>
          </w:tcPr>
          <w:p w14:paraId="5B85A933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31B8FC3E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1134" w:type="dxa"/>
          </w:tcPr>
          <w:p w14:paraId="20B1B3E3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5C4ECB61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</w:tr>
      <w:tr w:rsidR="005B7D69" w14:paraId="555149CB" w14:textId="77777777" w:rsidTr="00BB6E7F">
        <w:trPr>
          <w:trHeight w:val="909"/>
        </w:trPr>
        <w:tc>
          <w:tcPr>
            <w:tcW w:w="849" w:type="dxa"/>
          </w:tcPr>
          <w:p w14:paraId="1F180EF3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Sept. 9</w:t>
            </w:r>
          </w:p>
        </w:tc>
        <w:tc>
          <w:tcPr>
            <w:tcW w:w="3228" w:type="dxa"/>
          </w:tcPr>
          <w:p w14:paraId="79023FF7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Fac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. Economía y Admón. </w:t>
            </w:r>
          </w:p>
          <w:p w14:paraId="665CCFB4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Fac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. Ingeniería </w:t>
            </w:r>
          </w:p>
        </w:tc>
        <w:tc>
          <w:tcPr>
            <w:tcW w:w="709" w:type="dxa"/>
          </w:tcPr>
          <w:p w14:paraId="119918AA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709" w:type="dxa"/>
          </w:tcPr>
          <w:p w14:paraId="3953F74B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6542C14D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5</w:t>
            </w:r>
          </w:p>
        </w:tc>
        <w:tc>
          <w:tcPr>
            <w:tcW w:w="709" w:type="dxa"/>
          </w:tcPr>
          <w:p w14:paraId="4CFE84A2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850" w:type="dxa"/>
          </w:tcPr>
          <w:p w14:paraId="5B3316A3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51F8589C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</w:t>
            </w:r>
          </w:p>
        </w:tc>
        <w:tc>
          <w:tcPr>
            <w:tcW w:w="851" w:type="dxa"/>
          </w:tcPr>
          <w:p w14:paraId="3F6C3A01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1134" w:type="dxa"/>
          </w:tcPr>
          <w:p w14:paraId="35FA1054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</w:tr>
      <w:tr w:rsidR="005B7D69" w14:paraId="3C0D7D8E" w14:textId="77777777" w:rsidTr="00BB6E7F">
        <w:trPr>
          <w:trHeight w:val="877"/>
        </w:trPr>
        <w:tc>
          <w:tcPr>
            <w:tcW w:w="849" w:type="dxa"/>
          </w:tcPr>
          <w:p w14:paraId="2A88E470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Sept. 10</w:t>
            </w:r>
          </w:p>
          <w:p w14:paraId="60B0618C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3228" w:type="dxa"/>
          </w:tcPr>
          <w:p w14:paraId="699B0EED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Fac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. Ciencias Jurídicas</w:t>
            </w:r>
          </w:p>
          <w:p w14:paraId="7C98767B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Vice -  Investigaciones </w:t>
            </w:r>
          </w:p>
        </w:tc>
        <w:tc>
          <w:tcPr>
            <w:tcW w:w="709" w:type="dxa"/>
          </w:tcPr>
          <w:p w14:paraId="00064B77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0C89D499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</w:t>
            </w:r>
          </w:p>
        </w:tc>
        <w:tc>
          <w:tcPr>
            <w:tcW w:w="709" w:type="dxa"/>
          </w:tcPr>
          <w:p w14:paraId="1EADA62F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06CD2DD7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3</w:t>
            </w:r>
          </w:p>
        </w:tc>
        <w:tc>
          <w:tcPr>
            <w:tcW w:w="709" w:type="dxa"/>
          </w:tcPr>
          <w:p w14:paraId="08644D6D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850" w:type="dxa"/>
          </w:tcPr>
          <w:p w14:paraId="0AFB0A8B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5BD035F6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5</w:t>
            </w:r>
          </w:p>
        </w:tc>
        <w:tc>
          <w:tcPr>
            <w:tcW w:w="851" w:type="dxa"/>
          </w:tcPr>
          <w:p w14:paraId="5DB2F26F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350B84E3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4</w:t>
            </w:r>
          </w:p>
        </w:tc>
        <w:tc>
          <w:tcPr>
            <w:tcW w:w="1134" w:type="dxa"/>
          </w:tcPr>
          <w:p w14:paraId="15F5B5E9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0E505D07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</w:t>
            </w:r>
          </w:p>
        </w:tc>
      </w:tr>
      <w:tr w:rsidR="005B7D69" w14:paraId="1918D689" w14:textId="77777777" w:rsidTr="00BB6E7F">
        <w:trPr>
          <w:trHeight w:val="761"/>
        </w:trPr>
        <w:tc>
          <w:tcPr>
            <w:tcW w:w="849" w:type="dxa"/>
          </w:tcPr>
          <w:p w14:paraId="6C968A46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Sept. 11</w:t>
            </w:r>
          </w:p>
        </w:tc>
        <w:tc>
          <w:tcPr>
            <w:tcW w:w="3228" w:type="dxa"/>
          </w:tcPr>
          <w:p w14:paraId="66438987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Vice-Administrativa </w:t>
            </w:r>
          </w:p>
          <w:p w14:paraId="47FFE1AD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Vice- Académica </w:t>
            </w:r>
          </w:p>
        </w:tc>
        <w:tc>
          <w:tcPr>
            <w:tcW w:w="709" w:type="dxa"/>
          </w:tcPr>
          <w:p w14:paraId="3E817753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709" w:type="dxa"/>
          </w:tcPr>
          <w:p w14:paraId="07CB7DF4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709" w:type="dxa"/>
          </w:tcPr>
          <w:p w14:paraId="24ABA21B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850" w:type="dxa"/>
          </w:tcPr>
          <w:p w14:paraId="67769C94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4C61D180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4</w:t>
            </w:r>
          </w:p>
        </w:tc>
        <w:tc>
          <w:tcPr>
            <w:tcW w:w="851" w:type="dxa"/>
          </w:tcPr>
          <w:p w14:paraId="5FAEFF61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1134" w:type="dxa"/>
          </w:tcPr>
          <w:p w14:paraId="57880AF2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</w:tr>
      <w:tr w:rsidR="005B7D69" w14:paraId="59E2C796" w14:textId="77777777" w:rsidTr="00BB6E7F">
        <w:trPr>
          <w:trHeight w:val="616"/>
        </w:trPr>
        <w:tc>
          <w:tcPr>
            <w:tcW w:w="849" w:type="dxa"/>
          </w:tcPr>
          <w:p w14:paraId="68EAF978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Sept.</w:t>
            </w:r>
          </w:p>
          <w:p w14:paraId="1971572C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15</w:t>
            </w:r>
          </w:p>
        </w:tc>
        <w:tc>
          <w:tcPr>
            <w:tcW w:w="3228" w:type="dxa"/>
          </w:tcPr>
          <w:p w14:paraId="2C2A0003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Rectoría </w:t>
            </w:r>
          </w:p>
        </w:tc>
        <w:tc>
          <w:tcPr>
            <w:tcW w:w="709" w:type="dxa"/>
          </w:tcPr>
          <w:p w14:paraId="624F4270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709" w:type="dxa"/>
          </w:tcPr>
          <w:p w14:paraId="15B4AA3E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709" w:type="dxa"/>
          </w:tcPr>
          <w:p w14:paraId="4EF3C10C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850" w:type="dxa"/>
          </w:tcPr>
          <w:p w14:paraId="7841CFDC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851" w:type="dxa"/>
          </w:tcPr>
          <w:p w14:paraId="0FD01759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  <w:p w14:paraId="3D1C5E84" w14:textId="77777777" w:rsidR="005B7D69" w:rsidRDefault="005B7D69" w:rsidP="00BB6E7F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s-CO"/>
              </w:rPr>
              <w:t>1</w:t>
            </w:r>
          </w:p>
        </w:tc>
        <w:tc>
          <w:tcPr>
            <w:tcW w:w="1134" w:type="dxa"/>
          </w:tcPr>
          <w:p w14:paraId="0462B5BD" w14:textId="77777777" w:rsidR="005B7D69" w:rsidRDefault="005B7D69" w:rsidP="00BB6E7F">
            <w:pPr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</w:p>
        </w:tc>
      </w:tr>
    </w:tbl>
    <w:p w14:paraId="6C0F9A9C" w14:textId="77777777" w:rsidR="005B7D69" w:rsidRPr="00CE01BA" w:rsidRDefault="005B7D69" w:rsidP="005B7D69">
      <w:pPr>
        <w:spacing w:after="0" w:line="240" w:lineRule="auto"/>
        <w:rPr>
          <w:rFonts w:ascii="Arial" w:hAnsi="Arial" w:cs="Arial"/>
          <w:i/>
          <w:sz w:val="20"/>
          <w:szCs w:val="20"/>
          <w:lang w:val="es-CO"/>
        </w:rPr>
      </w:pPr>
      <w:r w:rsidRPr="00CE01BA">
        <w:rPr>
          <w:rFonts w:ascii="Arial" w:hAnsi="Arial" w:cs="Arial"/>
          <w:i/>
          <w:sz w:val="20"/>
          <w:szCs w:val="20"/>
          <w:lang w:val="es-CO"/>
        </w:rPr>
        <w:t>Quienes respondieron la encuesta fueron 35 participantes en total.</w:t>
      </w:r>
    </w:p>
    <w:p w14:paraId="2DAB39B3" w14:textId="77777777" w:rsidR="005B7D69" w:rsidRDefault="005B7D69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1CD15894" w14:textId="77777777" w:rsidR="005B7D69" w:rsidRDefault="005B7D69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263FE35C" w14:textId="77777777" w:rsidR="005B7D69" w:rsidRDefault="005B7D69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74F0E252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58276989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7B088F72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12741116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09C03876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2E42B493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50163D99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0045FA64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17A37FB5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76671121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6B09070B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54601E2A" w14:textId="77777777" w:rsidR="00F85697" w:rsidRDefault="00F85697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7C01FFBC" w14:textId="77777777" w:rsidR="005B7D69" w:rsidRDefault="005B7D69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73BCBBCA" w14:textId="06722420" w:rsidR="005B7D69" w:rsidRDefault="005B7D69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  <w:r>
        <w:rPr>
          <w:rFonts w:ascii="Arial" w:hAnsi="Arial" w:cs="Arial"/>
          <w:sz w:val="28"/>
          <w:szCs w:val="28"/>
          <w:lang w:val="es-CO"/>
        </w:rPr>
        <w:t>Gráfica 1: Clasificación   por estamentos</w:t>
      </w:r>
      <w:r w:rsidR="00F85697">
        <w:rPr>
          <w:rFonts w:ascii="Arial" w:hAnsi="Arial" w:cs="Arial"/>
          <w:sz w:val="28"/>
          <w:szCs w:val="28"/>
          <w:lang w:val="es-CO"/>
        </w:rPr>
        <w:t>:</w:t>
      </w:r>
    </w:p>
    <w:p w14:paraId="0731FEB9" w14:textId="77777777" w:rsidR="00596050" w:rsidRDefault="00596050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63E0A48F" w14:textId="77777777" w:rsidR="00F85697" w:rsidRPr="00D745F9" w:rsidRDefault="00F85697" w:rsidP="005B7D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s-CO" w:eastAsia="es-CO"/>
        </w:rPr>
      </w:pPr>
    </w:p>
    <w:p w14:paraId="2A7D3530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  <w:r>
        <w:rPr>
          <w:noProof/>
          <w:lang w:val="es-MX" w:eastAsia="es-MX"/>
        </w:rPr>
        <w:drawing>
          <wp:inline distT="0" distB="0" distL="0" distR="0" wp14:anchorId="793D8E8E" wp14:editId="4992D146">
            <wp:extent cx="4572000" cy="2743200"/>
            <wp:effectExtent l="0" t="0" r="0" b="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206E2F35" w14:textId="77777777" w:rsidR="005B7D69" w:rsidRPr="00D745F9" w:rsidRDefault="005B7D69" w:rsidP="005B7D69">
      <w:pPr>
        <w:spacing w:after="0" w:line="240" w:lineRule="auto"/>
        <w:rPr>
          <w:rFonts w:ascii="Arial" w:hAnsi="Arial" w:cs="Arial"/>
          <w:i/>
          <w:sz w:val="16"/>
          <w:szCs w:val="16"/>
          <w:lang w:val="es-CO"/>
        </w:rPr>
      </w:pPr>
      <w:r>
        <w:rPr>
          <w:rFonts w:ascii="Arial" w:hAnsi="Arial" w:cs="Arial"/>
          <w:i/>
          <w:sz w:val="16"/>
          <w:szCs w:val="16"/>
          <w:lang w:val="es-CO"/>
        </w:rPr>
        <w:t>Personas que respondieron la encuesta</w:t>
      </w:r>
    </w:p>
    <w:p w14:paraId="3E15C3A5" w14:textId="77777777" w:rsidR="005B7D69" w:rsidRPr="0023338B" w:rsidRDefault="005B7D69" w:rsidP="005B7D69">
      <w:pPr>
        <w:spacing w:after="0" w:line="240" w:lineRule="auto"/>
        <w:rPr>
          <w:rFonts w:ascii="Arial" w:hAnsi="Arial" w:cs="Arial"/>
          <w:sz w:val="20"/>
          <w:szCs w:val="20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                          </w:t>
      </w:r>
    </w:p>
    <w:p w14:paraId="63FF5E0A" w14:textId="77777777" w:rsidR="005B7D69" w:rsidRPr="0023338B" w:rsidRDefault="005B7D69" w:rsidP="005B7D69">
      <w:pPr>
        <w:spacing w:after="0" w:line="240" w:lineRule="auto"/>
        <w:rPr>
          <w:rFonts w:ascii="Arial" w:hAnsi="Arial" w:cs="Arial"/>
          <w:sz w:val="20"/>
          <w:szCs w:val="20"/>
          <w:lang w:val="es-CO"/>
        </w:rPr>
      </w:pPr>
    </w:p>
    <w:p w14:paraId="56C7A250" w14:textId="335F6A5B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Con total de 35 registros de respuestas se pudo observar que l</w:t>
      </w:r>
      <w:r w:rsidRPr="00A16B57">
        <w:rPr>
          <w:rFonts w:ascii="Arial" w:hAnsi="Arial" w:cs="Arial"/>
          <w:sz w:val="24"/>
          <w:szCs w:val="24"/>
          <w:lang w:val="es-CO"/>
        </w:rPr>
        <w:t>a mayor participación en la</w:t>
      </w:r>
      <w:r>
        <w:rPr>
          <w:rFonts w:ascii="Arial" w:hAnsi="Arial" w:cs="Arial"/>
          <w:sz w:val="24"/>
          <w:szCs w:val="24"/>
          <w:lang w:val="es-CO"/>
        </w:rPr>
        <w:t xml:space="preserve">s encuestas corresponde a 12 contratistas de la institución con el 34.3%, seguidos de 9 docentes </w:t>
      </w:r>
      <w:proofErr w:type="gramStart"/>
      <w:r>
        <w:rPr>
          <w:rFonts w:ascii="Arial" w:hAnsi="Arial" w:cs="Arial"/>
          <w:sz w:val="24"/>
          <w:szCs w:val="24"/>
          <w:lang w:val="es-CO"/>
        </w:rPr>
        <w:t xml:space="preserve">con </w:t>
      </w:r>
      <w:r w:rsidRPr="00A16B57">
        <w:rPr>
          <w:rFonts w:ascii="Arial" w:hAnsi="Arial" w:cs="Arial"/>
          <w:sz w:val="24"/>
          <w:szCs w:val="24"/>
          <w:lang w:val="es-CO"/>
        </w:rPr>
        <w:t xml:space="preserve"> participación</w:t>
      </w:r>
      <w:proofErr w:type="gramEnd"/>
      <w:r w:rsidRPr="00A16B57">
        <w:rPr>
          <w:rFonts w:ascii="Arial" w:hAnsi="Arial" w:cs="Arial"/>
          <w:sz w:val="24"/>
          <w:szCs w:val="24"/>
          <w:lang w:val="es-CO"/>
        </w:rPr>
        <w:t xml:space="preserve"> de</w:t>
      </w:r>
      <w:r>
        <w:rPr>
          <w:rFonts w:ascii="Arial" w:hAnsi="Arial" w:cs="Arial"/>
          <w:sz w:val="24"/>
          <w:szCs w:val="24"/>
          <w:lang w:val="es-CO"/>
        </w:rPr>
        <w:t xml:space="preserve">l 25.7%, luego 5 administrativos y 5 externos con el mismo porcentaje (14.3%), entre tanto solo 3 estudiantes con el 8.6% </w:t>
      </w:r>
      <w:r w:rsidRPr="00A16B57">
        <w:rPr>
          <w:rFonts w:ascii="Arial" w:hAnsi="Arial" w:cs="Arial"/>
          <w:sz w:val="24"/>
          <w:szCs w:val="24"/>
          <w:lang w:val="es-CO"/>
        </w:rPr>
        <w:t xml:space="preserve">y </w:t>
      </w:r>
      <w:r>
        <w:rPr>
          <w:rFonts w:ascii="Arial" w:hAnsi="Arial" w:cs="Arial"/>
          <w:sz w:val="24"/>
          <w:szCs w:val="24"/>
          <w:lang w:val="es-CO"/>
        </w:rPr>
        <w:t xml:space="preserve">por último los </w:t>
      </w:r>
      <w:r w:rsidR="00F85697">
        <w:rPr>
          <w:rFonts w:ascii="Arial" w:hAnsi="Arial" w:cs="Arial"/>
          <w:sz w:val="24"/>
          <w:szCs w:val="24"/>
          <w:lang w:val="es-CO"/>
        </w:rPr>
        <w:t xml:space="preserve"> egresados </w:t>
      </w:r>
      <w:r>
        <w:rPr>
          <w:rFonts w:ascii="Arial" w:hAnsi="Arial" w:cs="Arial"/>
          <w:sz w:val="24"/>
          <w:szCs w:val="24"/>
          <w:lang w:val="es-CO"/>
        </w:rPr>
        <w:t>con una escasa participación del  2.8% tan solo 1.</w:t>
      </w:r>
    </w:p>
    <w:p w14:paraId="43AABA7E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7C14F0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E01EF41" w14:textId="77777777" w:rsidR="005B7D69" w:rsidRPr="00433D28" w:rsidRDefault="005B7D69" w:rsidP="005B7D69">
      <w:pPr>
        <w:pStyle w:val="Prrafodelista"/>
        <w:numPr>
          <w:ilvl w:val="0"/>
          <w:numId w:val="2"/>
        </w:numPr>
        <w:tabs>
          <w:tab w:val="right" w:pos="8838"/>
        </w:tabs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  <w:r w:rsidRPr="00433D28">
        <w:rPr>
          <w:rFonts w:ascii="Arial" w:hAnsi="Arial" w:cs="Arial"/>
          <w:b/>
          <w:sz w:val="24"/>
          <w:szCs w:val="24"/>
          <w:lang w:val="es-CO"/>
        </w:rPr>
        <w:t xml:space="preserve">ANÁLISIS   DE LA EVALUACIÓN – AUDIENCIA DE RENDICIÓN DE </w:t>
      </w:r>
      <w:proofErr w:type="gramStart"/>
      <w:r w:rsidRPr="00433D28">
        <w:rPr>
          <w:rFonts w:ascii="Arial" w:hAnsi="Arial" w:cs="Arial"/>
          <w:b/>
          <w:sz w:val="24"/>
          <w:szCs w:val="24"/>
          <w:lang w:val="es-CO"/>
        </w:rPr>
        <w:t>CUENTAS  VIGENCIA</w:t>
      </w:r>
      <w:proofErr w:type="gramEnd"/>
      <w:r w:rsidRPr="00433D28">
        <w:rPr>
          <w:rFonts w:ascii="Arial" w:hAnsi="Arial" w:cs="Arial"/>
          <w:b/>
          <w:sz w:val="24"/>
          <w:szCs w:val="24"/>
          <w:lang w:val="es-CO"/>
        </w:rPr>
        <w:t xml:space="preserve">  2019</w:t>
      </w:r>
      <w:r w:rsidRPr="00433D28">
        <w:rPr>
          <w:rFonts w:ascii="Arial" w:hAnsi="Arial" w:cs="Arial"/>
          <w:b/>
          <w:sz w:val="24"/>
          <w:szCs w:val="24"/>
          <w:lang w:val="es-CO"/>
        </w:rPr>
        <w:tab/>
      </w:r>
    </w:p>
    <w:p w14:paraId="4B444211" w14:textId="77777777" w:rsidR="005B7D69" w:rsidRPr="007A72F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4A75B8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36ED2E2" w14:textId="796DDFDC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Las respuestas descritas en el formato establecido como evaluación de la jornada de audiencia pública de rendición de cuentas realizadas por los decanos de la institución, los vicerrectores y el rector, fue puesta a disposición de los participantes en plataformas </w:t>
      </w:r>
      <w:r w:rsidRPr="00394349">
        <w:rPr>
          <w:rFonts w:ascii="Arial" w:hAnsi="Arial" w:cs="Arial"/>
          <w:sz w:val="24"/>
          <w:szCs w:val="24"/>
        </w:rPr>
        <w:t>Faceboo</w:t>
      </w:r>
      <w:r>
        <w:rPr>
          <w:rFonts w:ascii="Arial" w:hAnsi="Arial" w:cs="Arial"/>
          <w:sz w:val="24"/>
          <w:szCs w:val="24"/>
        </w:rPr>
        <w:t>k Live USCO oficial, Plataforma</w:t>
      </w:r>
      <w:r w:rsidR="00596050">
        <w:rPr>
          <w:rFonts w:ascii="Arial" w:hAnsi="Arial" w:cs="Arial"/>
          <w:sz w:val="24"/>
          <w:szCs w:val="24"/>
        </w:rPr>
        <w:t xml:space="preserve"> Google </w:t>
      </w:r>
      <w:proofErr w:type="spellStart"/>
      <w:r w:rsidR="00596050">
        <w:rPr>
          <w:rFonts w:ascii="Arial" w:hAnsi="Arial" w:cs="Arial"/>
          <w:sz w:val="24"/>
          <w:szCs w:val="24"/>
        </w:rPr>
        <w:t>M</w:t>
      </w:r>
      <w:r w:rsidRPr="00394349">
        <w:rPr>
          <w:rFonts w:ascii="Arial" w:hAnsi="Arial" w:cs="Arial"/>
          <w:sz w:val="24"/>
          <w:szCs w:val="24"/>
        </w:rPr>
        <w:t>eet</w:t>
      </w:r>
      <w:proofErr w:type="spellEnd"/>
      <w:r>
        <w:rPr>
          <w:rFonts w:ascii="Arial" w:hAnsi="Arial" w:cs="Arial"/>
          <w:sz w:val="24"/>
          <w:szCs w:val="24"/>
        </w:rPr>
        <w:t xml:space="preserve">, la encuesta está basada en 7 preguntas las cuales arrojaron la siguiente información: </w:t>
      </w:r>
    </w:p>
    <w:p w14:paraId="7D9D1292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DDE6F97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96BB3C5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3DC641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8F8597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A8CE9E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AF6C55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7FDAD2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9E9093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Pregunta No. 1: ¿</w:t>
      </w:r>
      <w:r w:rsidRPr="008466A8">
        <w:rPr>
          <w:rFonts w:ascii="Arial" w:hAnsi="Arial" w:cs="Arial"/>
          <w:b/>
          <w:sz w:val="24"/>
          <w:szCs w:val="24"/>
          <w:lang w:val="es-CO"/>
        </w:rPr>
        <w:t>Cómo se enteró de la</w:t>
      </w:r>
      <w:r>
        <w:rPr>
          <w:rFonts w:ascii="Arial" w:hAnsi="Arial" w:cs="Arial"/>
          <w:b/>
          <w:sz w:val="24"/>
          <w:szCs w:val="24"/>
          <w:lang w:val="es-CO"/>
        </w:rPr>
        <w:t xml:space="preserve"> realización del evento de </w:t>
      </w:r>
      <w:r w:rsidRPr="008466A8">
        <w:rPr>
          <w:rFonts w:ascii="Arial" w:hAnsi="Arial" w:cs="Arial"/>
          <w:b/>
          <w:sz w:val="24"/>
          <w:szCs w:val="24"/>
          <w:lang w:val="es-CO"/>
        </w:rPr>
        <w:t>Rendición de Cuentas?</w:t>
      </w:r>
    </w:p>
    <w:p w14:paraId="6C12439C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13B8BB53" w14:textId="2405C62B" w:rsidR="005B7D69" w:rsidRPr="00596050" w:rsidRDefault="005B7D69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  <w:r w:rsidRPr="00596050">
        <w:rPr>
          <w:rFonts w:ascii="Arial" w:hAnsi="Arial" w:cs="Arial"/>
          <w:sz w:val="28"/>
          <w:szCs w:val="28"/>
          <w:lang w:val="es-CO"/>
        </w:rPr>
        <w:t>Gráfica 2. Medios de Divulgación</w:t>
      </w:r>
      <w:r w:rsidR="00596050" w:rsidRPr="00596050">
        <w:rPr>
          <w:rFonts w:ascii="Arial" w:hAnsi="Arial" w:cs="Arial"/>
          <w:sz w:val="28"/>
          <w:szCs w:val="28"/>
          <w:lang w:val="es-CO"/>
        </w:rPr>
        <w:t>:</w:t>
      </w:r>
      <w:r w:rsidRPr="00596050">
        <w:rPr>
          <w:rFonts w:ascii="Arial" w:hAnsi="Arial" w:cs="Arial"/>
          <w:sz w:val="28"/>
          <w:szCs w:val="28"/>
          <w:lang w:val="es-CO"/>
        </w:rPr>
        <w:t xml:space="preserve"> </w:t>
      </w:r>
    </w:p>
    <w:p w14:paraId="30F7182D" w14:textId="77777777" w:rsidR="005B7D69" w:rsidRPr="007A72F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2673298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color w:val="C00000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 </w:t>
      </w:r>
      <w:r>
        <w:rPr>
          <w:noProof/>
          <w:lang w:val="es-MX" w:eastAsia="es-MX"/>
        </w:rPr>
        <w:drawing>
          <wp:inline distT="0" distB="0" distL="0" distR="0" wp14:anchorId="207355A8" wp14:editId="03A9BEBD">
            <wp:extent cx="5353050" cy="2714625"/>
            <wp:effectExtent l="0" t="0" r="0" b="9525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C0CA632" w14:textId="77777777" w:rsidR="005B7D69" w:rsidRPr="00D745F9" w:rsidRDefault="005B7D69" w:rsidP="005B7D69">
      <w:pPr>
        <w:spacing w:after="0" w:line="240" w:lineRule="auto"/>
        <w:jc w:val="both"/>
        <w:rPr>
          <w:rFonts w:ascii="Arial" w:hAnsi="Arial" w:cs="Arial"/>
          <w:i/>
          <w:sz w:val="16"/>
          <w:szCs w:val="16"/>
          <w:lang w:val="es-CO"/>
        </w:rPr>
      </w:pPr>
      <w:r>
        <w:rPr>
          <w:rFonts w:ascii="Arial" w:hAnsi="Arial" w:cs="Arial"/>
          <w:i/>
          <w:sz w:val="16"/>
          <w:szCs w:val="16"/>
          <w:lang w:val="es-CO"/>
        </w:rPr>
        <w:t xml:space="preserve"> </w:t>
      </w:r>
      <w:r w:rsidRPr="00D745F9">
        <w:rPr>
          <w:rFonts w:ascii="Arial" w:hAnsi="Arial" w:cs="Arial"/>
          <w:i/>
          <w:sz w:val="16"/>
          <w:szCs w:val="16"/>
          <w:lang w:val="es-CO"/>
        </w:rPr>
        <w:t xml:space="preserve">Número de participantes por opción </w:t>
      </w:r>
    </w:p>
    <w:p w14:paraId="2C508FC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C9013A0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9A78C72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De las 35 personas que respondieron la </w:t>
      </w:r>
      <w:proofErr w:type="gramStart"/>
      <w:r>
        <w:rPr>
          <w:rFonts w:ascii="Arial" w:hAnsi="Arial" w:cs="Arial"/>
          <w:sz w:val="24"/>
          <w:szCs w:val="24"/>
          <w:lang w:val="es-CO"/>
        </w:rPr>
        <w:t>encuesta,  32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registraron esta pregunta así: </w:t>
      </w:r>
    </w:p>
    <w:p w14:paraId="1BC3C722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E4D96DA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0BB356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14 personas se enteraron por invitación directa, 10 por la página web de la institución, 6 por aviso público y 1 por correo </w:t>
      </w:r>
      <w:proofErr w:type="gramStart"/>
      <w:r>
        <w:rPr>
          <w:rFonts w:ascii="Arial" w:hAnsi="Arial" w:cs="Arial"/>
          <w:sz w:val="24"/>
          <w:szCs w:val="24"/>
          <w:lang w:val="es-CO"/>
        </w:rPr>
        <w:t>electrónico  al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igual  que 1 por aviso en prensa.  No obstante la Universidad Surcolombiana por medio de las plataformas digitales realizó una buena campaña para la promoción e invitación a esta actividad, con el compromiso y </w:t>
      </w:r>
      <w:proofErr w:type="gramStart"/>
      <w:r>
        <w:rPr>
          <w:rFonts w:ascii="Arial" w:hAnsi="Arial" w:cs="Arial"/>
          <w:sz w:val="24"/>
          <w:szCs w:val="24"/>
          <w:lang w:val="es-CO"/>
        </w:rPr>
        <w:t>la  responsabilidad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para que el ejercicio de rendir cuentas a la comunidad en general tuviera buena acogida a pesar de las circunstancias, en especial tiempo de pandemia que generó la metodología virtual para esta obligación, como entidad del estado.</w:t>
      </w:r>
    </w:p>
    <w:p w14:paraId="68FC5FEC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4F8C0B8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6062078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4187C5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A66691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5DAC21D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455D12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B46113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9FF27BC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CA4175D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A0E9C4E" w14:textId="77777777" w:rsidR="005B7D69" w:rsidRPr="007A72F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13589D3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DF5187B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EB8F355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D8F40D0" w14:textId="77777777" w:rsidR="005B7D69" w:rsidRPr="008466A8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DE2B1C">
        <w:rPr>
          <w:rFonts w:ascii="Arial" w:hAnsi="Arial" w:cs="Arial"/>
          <w:sz w:val="24"/>
          <w:szCs w:val="24"/>
          <w:lang w:val="es-CO"/>
        </w:rPr>
        <w:t>Pregunta 2.</w:t>
      </w:r>
      <w:r w:rsidRPr="008466A8">
        <w:rPr>
          <w:rFonts w:ascii="Arial" w:hAnsi="Arial" w:cs="Arial"/>
          <w:b/>
          <w:sz w:val="24"/>
          <w:szCs w:val="24"/>
          <w:lang w:val="es-CO"/>
        </w:rPr>
        <w:t xml:space="preserve"> </w:t>
      </w:r>
      <w:r>
        <w:rPr>
          <w:rFonts w:ascii="Arial" w:hAnsi="Arial" w:cs="Arial"/>
          <w:b/>
          <w:sz w:val="24"/>
          <w:szCs w:val="24"/>
          <w:lang w:val="es-CO"/>
        </w:rPr>
        <w:t>¿Considera que el evento de Rendición de Cuentas se desarrolló de la siguiente manera?</w:t>
      </w:r>
    </w:p>
    <w:p w14:paraId="1DE70BAF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i/>
          <w:color w:val="C00000"/>
          <w:sz w:val="24"/>
          <w:szCs w:val="24"/>
          <w:lang w:val="es-CO"/>
        </w:rPr>
      </w:pPr>
    </w:p>
    <w:p w14:paraId="785BFD1C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i/>
          <w:color w:val="C00000"/>
          <w:sz w:val="24"/>
          <w:szCs w:val="24"/>
          <w:lang w:val="es-CO"/>
        </w:rPr>
      </w:pPr>
    </w:p>
    <w:p w14:paraId="43B7EF59" w14:textId="69DD5739" w:rsidR="005B7D69" w:rsidRPr="00596050" w:rsidRDefault="005B7D69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  <w:r w:rsidRPr="00596050">
        <w:rPr>
          <w:rFonts w:ascii="Arial" w:hAnsi="Arial" w:cs="Arial"/>
          <w:sz w:val="28"/>
          <w:szCs w:val="28"/>
          <w:lang w:val="es-CO"/>
        </w:rPr>
        <w:t>Gráfica 3. Valoración de la Jornada de Audiencia Pública de Rendición de Cuentas</w:t>
      </w:r>
      <w:r w:rsidR="00596050">
        <w:rPr>
          <w:rFonts w:ascii="Arial" w:hAnsi="Arial" w:cs="Arial"/>
          <w:sz w:val="28"/>
          <w:szCs w:val="28"/>
          <w:lang w:val="es-CO"/>
        </w:rPr>
        <w:t>:</w:t>
      </w:r>
      <w:r w:rsidRPr="00596050">
        <w:rPr>
          <w:rFonts w:ascii="Arial" w:hAnsi="Arial" w:cs="Arial"/>
          <w:sz w:val="28"/>
          <w:szCs w:val="28"/>
          <w:lang w:val="es-CO"/>
        </w:rPr>
        <w:t xml:space="preserve"> </w:t>
      </w:r>
    </w:p>
    <w:p w14:paraId="0265FAB5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i/>
          <w:color w:val="C00000"/>
          <w:sz w:val="28"/>
          <w:szCs w:val="28"/>
          <w:lang w:val="es-CO"/>
        </w:rPr>
      </w:pPr>
    </w:p>
    <w:p w14:paraId="7C0A1753" w14:textId="77777777" w:rsidR="00596050" w:rsidRPr="00596050" w:rsidRDefault="00596050" w:rsidP="005B7D69">
      <w:pPr>
        <w:spacing w:after="0" w:line="240" w:lineRule="auto"/>
        <w:jc w:val="both"/>
        <w:rPr>
          <w:rFonts w:ascii="Arial" w:hAnsi="Arial" w:cs="Arial"/>
          <w:i/>
          <w:color w:val="C00000"/>
          <w:sz w:val="28"/>
          <w:szCs w:val="28"/>
          <w:lang w:val="es-CO"/>
        </w:rPr>
      </w:pPr>
    </w:p>
    <w:p w14:paraId="1D4FAF46" w14:textId="77777777" w:rsidR="005B7D69" w:rsidRDefault="005B7D69" w:rsidP="005B7D69">
      <w:pPr>
        <w:spacing w:after="0" w:line="240" w:lineRule="auto"/>
        <w:jc w:val="both"/>
        <w:rPr>
          <w:noProof/>
          <w:lang w:val="es-CO" w:eastAsia="es-CO"/>
        </w:rPr>
      </w:pPr>
      <w:r>
        <w:rPr>
          <w:noProof/>
          <w:lang w:val="es-MX" w:eastAsia="es-MX"/>
        </w:rPr>
        <w:drawing>
          <wp:inline distT="0" distB="0" distL="0" distR="0" wp14:anchorId="22070EB0" wp14:editId="03CB27FE">
            <wp:extent cx="5362575" cy="2886075"/>
            <wp:effectExtent l="0" t="0" r="9525" b="9525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503C8C8" w14:textId="77777777" w:rsidR="005B7D69" w:rsidRPr="00DE2B1C" w:rsidRDefault="005B7D69" w:rsidP="005B7D69">
      <w:pPr>
        <w:spacing w:after="0" w:line="240" w:lineRule="auto"/>
        <w:jc w:val="both"/>
        <w:rPr>
          <w:rFonts w:ascii="Arial" w:hAnsi="Arial" w:cs="Arial"/>
          <w:i/>
          <w:noProof/>
          <w:sz w:val="16"/>
          <w:szCs w:val="16"/>
          <w:lang w:val="es-CO" w:eastAsia="es-CO"/>
        </w:rPr>
      </w:pPr>
      <w:r w:rsidRPr="00DE2B1C">
        <w:rPr>
          <w:rFonts w:ascii="Arial" w:hAnsi="Arial" w:cs="Arial"/>
          <w:i/>
          <w:noProof/>
          <w:sz w:val="16"/>
          <w:szCs w:val="16"/>
          <w:lang w:eastAsia="es-CO"/>
        </w:rPr>
        <w:t xml:space="preserve">Percepción  del evento </w:t>
      </w:r>
    </w:p>
    <w:p w14:paraId="4D3A5B8D" w14:textId="77777777" w:rsidR="005B7D69" w:rsidRDefault="005B7D69" w:rsidP="005B7D69">
      <w:pPr>
        <w:spacing w:after="0" w:line="240" w:lineRule="auto"/>
        <w:jc w:val="both"/>
        <w:rPr>
          <w:noProof/>
          <w:lang w:val="es-CO" w:eastAsia="es-CO"/>
        </w:rPr>
      </w:pPr>
    </w:p>
    <w:p w14:paraId="2A2DCA9B" w14:textId="77777777" w:rsidR="00596050" w:rsidRDefault="00596050" w:rsidP="005B7D69">
      <w:pPr>
        <w:spacing w:after="0" w:line="240" w:lineRule="auto"/>
        <w:jc w:val="both"/>
        <w:rPr>
          <w:noProof/>
          <w:lang w:val="es-CO" w:eastAsia="es-CO"/>
        </w:rPr>
      </w:pPr>
    </w:p>
    <w:p w14:paraId="39C27519" w14:textId="77777777" w:rsidR="00596050" w:rsidRDefault="00596050" w:rsidP="005B7D69">
      <w:pPr>
        <w:spacing w:after="0" w:line="240" w:lineRule="auto"/>
        <w:jc w:val="both"/>
        <w:rPr>
          <w:noProof/>
          <w:lang w:val="es-CO" w:eastAsia="es-CO"/>
        </w:rPr>
      </w:pPr>
    </w:p>
    <w:p w14:paraId="52D70138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Las 35 encuestas registran respuesta en la pregunta No. 2 distribuida en los ítem: Bien </w:t>
      </w:r>
      <w:proofErr w:type="gramStart"/>
      <w:r>
        <w:rPr>
          <w:rFonts w:ascii="Arial" w:hAnsi="Arial" w:cs="Arial"/>
          <w:sz w:val="24"/>
          <w:szCs w:val="24"/>
          <w:lang w:val="es-CO"/>
        </w:rPr>
        <w:t>organizada,  el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88.6% (31 personas) y 4 personas respondieron que regularmente organizada, o sea que solo el 11.4 % percibió alguna imprecisión en la planeación de la actividad, en el desarrollo de la jornada de rendición de cuentas incluida la Audiencia Pública o en la presentación  misma de cada expositor.  No hubo ningún otro juicio.</w:t>
      </w:r>
    </w:p>
    <w:p w14:paraId="1D56A8BF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0947457" w14:textId="77777777" w:rsidR="005B7D69" w:rsidRPr="007A72F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A3FF5FC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02CCB03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01912EF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39C25175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6B681114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12641EE9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260280D3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4914F0A0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74132349" w14:textId="77777777" w:rsidR="00596050" w:rsidRDefault="00596050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8E7F8C7" w14:textId="77777777" w:rsidR="000F340A" w:rsidRDefault="000F340A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531836F" w14:textId="1097266E" w:rsidR="005B7D69" w:rsidRPr="008466A8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E76677">
        <w:rPr>
          <w:rFonts w:ascii="Arial" w:hAnsi="Arial" w:cs="Arial"/>
          <w:sz w:val="24"/>
          <w:szCs w:val="24"/>
          <w:lang w:val="es-CO"/>
        </w:rPr>
        <w:t>Pregunta 3</w:t>
      </w:r>
      <w:r w:rsidRPr="008466A8">
        <w:rPr>
          <w:rFonts w:ascii="Arial" w:hAnsi="Arial" w:cs="Arial"/>
          <w:b/>
          <w:sz w:val="24"/>
          <w:szCs w:val="24"/>
          <w:lang w:val="es-CO"/>
        </w:rPr>
        <w:t xml:space="preserve">. </w:t>
      </w:r>
      <w:r w:rsidR="00596050">
        <w:rPr>
          <w:rFonts w:ascii="Arial" w:hAnsi="Arial" w:cs="Arial"/>
          <w:b/>
          <w:sz w:val="24"/>
          <w:szCs w:val="24"/>
          <w:lang w:val="es-CO"/>
        </w:rPr>
        <w:t>¿</w:t>
      </w:r>
      <w:r>
        <w:rPr>
          <w:rFonts w:ascii="Arial" w:hAnsi="Arial" w:cs="Arial"/>
          <w:b/>
          <w:sz w:val="24"/>
          <w:szCs w:val="24"/>
          <w:lang w:val="es-CO"/>
        </w:rPr>
        <w:t>La explicación sobre el procedimiento para las intervenciones en el evento fue?</w:t>
      </w:r>
    </w:p>
    <w:p w14:paraId="778C0AEB" w14:textId="77777777" w:rsidR="005B7D69" w:rsidRDefault="005B7D69" w:rsidP="005B7D69">
      <w:pPr>
        <w:spacing w:after="0" w:line="240" w:lineRule="auto"/>
        <w:jc w:val="center"/>
        <w:rPr>
          <w:rFonts w:ascii="Arial" w:hAnsi="Arial" w:cs="Arial"/>
          <w:sz w:val="44"/>
          <w:szCs w:val="44"/>
          <w:lang w:val="es-CO"/>
        </w:rPr>
      </w:pPr>
    </w:p>
    <w:p w14:paraId="528BD228" w14:textId="4C936354" w:rsidR="005B7D69" w:rsidRPr="00927982" w:rsidRDefault="005B7D69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  <w:r w:rsidRPr="00927982">
        <w:rPr>
          <w:rFonts w:ascii="Arial" w:hAnsi="Arial" w:cs="Arial"/>
          <w:sz w:val="28"/>
          <w:szCs w:val="28"/>
          <w:lang w:val="es-CO"/>
        </w:rPr>
        <w:t>Gráfica 4. Metodología del evento</w:t>
      </w:r>
      <w:r w:rsidR="00927982">
        <w:rPr>
          <w:rFonts w:ascii="Arial" w:hAnsi="Arial" w:cs="Arial"/>
          <w:sz w:val="28"/>
          <w:szCs w:val="28"/>
          <w:lang w:val="es-CO"/>
        </w:rPr>
        <w:t>:</w:t>
      </w:r>
    </w:p>
    <w:p w14:paraId="590A1AE0" w14:textId="77777777" w:rsidR="005B7D69" w:rsidRPr="00AD1E48" w:rsidRDefault="005B7D69" w:rsidP="005B7D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CO" w:eastAsia="es-CO"/>
        </w:rPr>
      </w:pPr>
    </w:p>
    <w:p w14:paraId="73B5F51D" w14:textId="77777777" w:rsidR="005B7D69" w:rsidRPr="00AD1E48" w:rsidRDefault="005B7D69" w:rsidP="005B7D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CO" w:eastAsia="es-CO"/>
        </w:rPr>
      </w:pPr>
      <w:r>
        <w:rPr>
          <w:noProof/>
          <w:lang w:val="es-MX" w:eastAsia="es-MX"/>
        </w:rPr>
        <w:drawing>
          <wp:inline distT="0" distB="0" distL="0" distR="0" wp14:anchorId="23C9FBA4" wp14:editId="16C7772E">
            <wp:extent cx="5495925" cy="2886075"/>
            <wp:effectExtent l="0" t="0" r="9525" b="9525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val="es-CO" w:eastAsia="es-CO"/>
        </w:rPr>
        <w:t xml:space="preserve"> </w:t>
      </w:r>
    </w:p>
    <w:p w14:paraId="26894F66" w14:textId="77777777" w:rsidR="005B7D69" w:rsidRPr="00AD1E48" w:rsidRDefault="005B7D69" w:rsidP="005B7D69">
      <w:pPr>
        <w:spacing w:after="0" w:line="240" w:lineRule="auto"/>
        <w:rPr>
          <w:rFonts w:ascii="Arial" w:hAnsi="Arial" w:cs="Arial"/>
          <w:i/>
          <w:sz w:val="16"/>
          <w:szCs w:val="16"/>
          <w:lang w:val="es-CO"/>
        </w:rPr>
      </w:pPr>
      <w:r>
        <w:rPr>
          <w:rFonts w:ascii="Arial" w:hAnsi="Arial" w:cs="Arial"/>
          <w:i/>
          <w:sz w:val="16"/>
          <w:szCs w:val="16"/>
          <w:lang w:val="es-CO"/>
        </w:rPr>
        <w:t xml:space="preserve">  </w:t>
      </w:r>
      <w:r w:rsidRPr="00AD1E48">
        <w:rPr>
          <w:rFonts w:ascii="Arial" w:hAnsi="Arial" w:cs="Arial"/>
          <w:i/>
          <w:sz w:val="16"/>
          <w:szCs w:val="16"/>
          <w:lang w:val="es-CO"/>
        </w:rPr>
        <w:t xml:space="preserve">Exposición Metodología y reglas </w:t>
      </w:r>
    </w:p>
    <w:p w14:paraId="7CB7CB4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i/>
          <w:sz w:val="24"/>
          <w:szCs w:val="24"/>
          <w:lang w:val="es-CO"/>
        </w:rPr>
      </w:pPr>
    </w:p>
    <w:p w14:paraId="4D566E53" w14:textId="77777777" w:rsidR="00927982" w:rsidRDefault="00927982" w:rsidP="005B7D69">
      <w:pPr>
        <w:spacing w:after="0" w:line="240" w:lineRule="auto"/>
        <w:jc w:val="both"/>
        <w:rPr>
          <w:rFonts w:ascii="Arial" w:hAnsi="Arial" w:cs="Arial"/>
          <w:i/>
          <w:sz w:val="24"/>
          <w:szCs w:val="24"/>
          <w:lang w:val="es-CO"/>
        </w:rPr>
      </w:pPr>
    </w:p>
    <w:p w14:paraId="07D333B5" w14:textId="77777777" w:rsidR="00927982" w:rsidRDefault="00927982" w:rsidP="005B7D69">
      <w:pPr>
        <w:spacing w:after="0" w:line="240" w:lineRule="auto"/>
        <w:jc w:val="both"/>
        <w:rPr>
          <w:rFonts w:ascii="Arial" w:hAnsi="Arial" w:cs="Arial"/>
          <w:i/>
          <w:sz w:val="24"/>
          <w:szCs w:val="24"/>
          <w:lang w:val="es-CO"/>
        </w:rPr>
      </w:pPr>
    </w:p>
    <w:p w14:paraId="31FD563B" w14:textId="633885D0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Con base en lo establecido  para el desarrol</w:t>
      </w:r>
      <w:r w:rsidR="00901D96">
        <w:rPr>
          <w:rFonts w:ascii="Arial" w:hAnsi="Arial" w:cs="Arial"/>
          <w:sz w:val="24"/>
          <w:szCs w:val="24"/>
          <w:lang w:val="es-CO"/>
        </w:rPr>
        <w:t>lo de las Jornadas de</w:t>
      </w:r>
      <w:r>
        <w:rPr>
          <w:rFonts w:ascii="Arial" w:hAnsi="Arial" w:cs="Arial"/>
          <w:sz w:val="24"/>
          <w:szCs w:val="24"/>
          <w:lang w:val="es-CO"/>
        </w:rPr>
        <w:t xml:space="preserve"> Audiencia Pública de Rendición de cuentas en </w:t>
      </w:r>
      <w:r w:rsidR="00DD5265">
        <w:rPr>
          <w:rFonts w:ascii="Arial" w:hAnsi="Arial" w:cs="Arial"/>
          <w:sz w:val="24"/>
          <w:szCs w:val="24"/>
          <w:lang w:val="es-CO"/>
        </w:rPr>
        <w:t>el Decreto 1474 de 2011</w:t>
      </w:r>
      <w:r w:rsidR="003A2808">
        <w:rPr>
          <w:rFonts w:ascii="Arial" w:hAnsi="Arial" w:cs="Arial"/>
          <w:sz w:val="24"/>
          <w:szCs w:val="24"/>
          <w:lang w:val="es-CO"/>
        </w:rPr>
        <w:t>,</w:t>
      </w:r>
      <w:r w:rsidR="00DD5265">
        <w:rPr>
          <w:rFonts w:ascii="Arial" w:hAnsi="Arial" w:cs="Arial"/>
          <w:sz w:val="24"/>
          <w:szCs w:val="24"/>
          <w:lang w:val="es-CO"/>
        </w:rPr>
        <w:t xml:space="preserve"> e</w:t>
      </w:r>
      <w:r>
        <w:rPr>
          <w:rFonts w:ascii="Arial" w:hAnsi="Arial" w:cs="Arial"/>
          <w:sz w:val="24"/>
          <w:szCs w:val="24"/>
          <w:lang w:val="es-CO"/>
        </w:rPr>
        <w:t>l Decreto 124 de 2016 y la Resolución No. 201 del 10 de agosto de 202</w:t>
      </w:r>
      <w:r w:rsidR="007F395A">
        <w:rPr>
          <w:rFonts w:ascii="Arial" w:hAnsi="Arial" w:cs="Arial"/>
          <w:sz w:val="24"/>
          <w:szCs w:val="24"/>
          <w:lang w:val="es-CO"/>
        </w:rPr>
        <w:t>0</w:t>
      </w:r>
      <w:r>
        <w:rPr>
          <w:rFonts w:ascii="Arial" w:hAnsi="Arial" w:cs="Arial"/>
          <w:sz w:val="24"/>
          <w:szCs w:val="24"/>
          <w:lang w:val="es-CO"/>
        </w:rPr>
        <w:t xml:space="preserve">, además de  la explicación dada por el presentador del evento relacionadas con la situación particular de Emergencia sanitaria, se hace claridad y énfasis en la dinámica, metodología y desarrollo de las exposiciones, para que sean tenidas en cuenta por los participantes al momento de motivar alguna intervención con ocasión a la exposición.  Con base en lo anterior el resultado de la encuesta demuestra que no hubo </w:t>
      </w:r>
      <w:proofErr w:type="gramStart"/>
      <w:r>
        <w:rPr>
          <w:rFonts w:ascii="Arial" w:hAnsi="Arial" w:cs="Arial"/>
          <w:sz w:val="24"/>
          <w:szCs w:val="24"/>
          <w:lang w:val="es-CO"/>
        </w:rPr>
        <w:t>descontento  relevante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al respecto, por ende 34 personas que corresponde al 97.14% corroboran haber entendido.</w:t>
      </w:r>
    </w:p>
    <w:p w14:paraId="5EE1D23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849D448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3619B41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28E094C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E0765AE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CD4791C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E370A28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08D51F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EF148DC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88F05E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5C8F12B" w14:textId="77777777" w:rsidR="006A2721" w:rsidRDefault="006A272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8D8E234" w14:textId="77777777" w:rsidR="006A2721" w:rsidRDefault="006A272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1E1D179" w14:textId="77777777" w:rsidR="005B7D69" w:rsidRPr="00DE3BE0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AE2079">
        <w:rPr>
          <w:rFonts w:ascii="Arial" w:hAnsi="Arial" w:cs="Arial"/>
          <w:sz w:val="24"/>
          <w:szCs w:val="24"/>
          <w:lang w:val="es-CO"/>
        </w:rPr>
        <w:t>Pregunta 4.</w:t>
      </w:r>
      <w:r>
        <w:rPr>
          <w:rFonts w:ascii="Arial" w:hAnsi="Arial" w:cs="Arial"/>
          <w:b/>
          <w:sz w:val="24"/>
          <w:szCs w:val="24"/>
          <w:lang w:val="es-CO"/>
        </w:rPr>
        <w:t xml:space="preserve">  ¿Los temas expuestos en el evento Rendición de Cuentas fueron?</w:t>
      </w:r>
    </w:p>
    <w:p w14:paraId="6F2DDA1C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4D154521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536AA7BA" w14:textId="77777777" w:rsidR="006A2721" w:rsidRPr="007A72F9" w:rsidRDefault="006A2721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4409DEA0" w14:textId="1EEF6BC6" w:rsidR="005B7D69" w:rsidRPr="004D10C1" w:rsidRDefault="005B7D69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  <w:r w:rsidRPr="004D10C1">
        <w:rPr>
          <w:rFonts w:ascii="Arial" w:hAnsi="Arial" w:cs="Arial"/>
          <w:sz w:val="28"/>
          <w:szCs w:val="28"/>
          <w:lang w:val="es-CO"/>
        </w:rPr>
        <w:t>Gráfica 5. Claridad en la Exposición</w:t>
      </w:r>
      <w:r w:rsidR="004D10C1">
        <w:rPr>
          <w:rFonts w:ascii="Arial" w:hAnsi="Arial" w:cs="Arial"/>
          <w:sz w:val="28"/>
          <w:szCs w:val="28"/>
          <w:lang w:val="es-CO"/>
        </w:rPr>
        <w:t>:</w:t>
      </w:r>
    </w:p>
    <w:p w14:paraId="49AE7F95" w14:textId="77777777" w:rsidR="005B7D69" w:rsidRDefault="005B7D69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3DB1654F" w14:textId="77777777" w:rsidR="006A2721" w:rsidRPr="004D10C1" w:rsidRDefault="006A2721" w:rsidP="005B7D69">
      <w:pPr>
        <w:spacing w:after="0" w:line="240" w:lineRule="auto"/>
        <w:rPr>
          <w:rFonts w:ascii="Arial" w:hAnsi="Arial" w:cs="Arial"/>
          <w:sz w:val="28"/>
          <w:szCs w:val="28"/>
          <w:lang w:val="es-CO"/>
        </w:rPr>
      </w:pPr>
    </w:p>
    <w:p w14:paraId="466160B4" w14:textId="77777777" w:rsidR="005B7D69" w:rsidRDefault="005B7D69" w:rsidP="005B7D69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  <w:r>
        <w:rPr>
          <w:noProof/>
          <w:lang w:val="es-MX" w:eastAsia="es-MX"/>
        </w:rPr>
        <w:drawing>
          <wp:inline distT="0" distB="0" distL="0" distR="0" wp14:anchorId="7D33E6D1" wp14:editId="4B2AC83A">
            <wp:extent cx="5612130" cy="2624455"/>
            <wp:effectExtent l="0" t="0" r="7620" b="4445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20C7B09C" w14:textId="77777777" w:rsidR="005B7D69" w:rsidRDefault="005B7D69" w:rsidP="005B7D69">
      <w:pPr>
        <w:spacing w:after="0" w:line="240" w:lineRule="auto"/>
        <w:rPr>
          <w:rFonts w:ascii="Arial" w:hAnsi="Arial" w:cs="Arial"/>
          <w:i/>
          <w:sz w:val="16"/>
          <w:szCs w:val="16"/>
          <w:lang w:val="es-CO"/>
        </w:rPr>
      </w:pPr>
    </w:p>
    <w:p w14:paraId="27CF14A2" w14:textId="77777777" w:rsidR="005B7D69" w:rsidRDefault="005B7D69" w:rsidP="005B7D69">
      <w:pPr>
        <w:spacing w:after="0" w:line="240" w:lineRule="auto"/>
        <w:rPr>
          <w:rFonts w:ascii="Arial" w:hAnsi="Arial" w:cs="Arial"/>
          <w:i/>
          <w:sz w:val="16"/>
          <w:szCs w:val="16"/>
          <w:lang w:val="es-CO"/>
        </w:rPr>
      </w:pPr>
      <w:r w:rsidRPr="003D2042">
        <w:rPr>
          <w:rFonts w:ascii="Arial" w:hAnsi="Arial" w:cs="Arial"/>
          <w:i/>
          <w:sz w:val="16"/>
          <w:szCs w:val="16"/>
          <w:lang w:val="es-CO"/>
        </w:rPr>
        <w:t xml:space="preserve">Categoría de los temas tratados </w:t>
      </w:r>
    </w:p>
    <w:p w14:paraId="6206576E" w14:textId="77777777" w:rsidR="004D10C1" w:rsidRDefault="004D10C1" w:rsidP="005B7D69">
      <w:pPr>
        <w:spacing w:after="0" w:line="240" w:lineRule="auto"/>
        <w:rPr>
          <w:rFonts w:ascii="Arial" w:hAnsi="Arial" w:cs="Arial"/>
          <w:i/>
          <w:sz w:val="16"/>
          <w:szCs w:val="16"/>
          <w:lang w:val="es-CO"/>
        </w:rPr>
      </w:pPr>
    </w:p>
    <w:p w14:paraId="28550243" w14:textId="77777777" w:rsidR="004D10C1" w:rsidRPr="003D2042" w:rsidRDefault="004D10C1" w:rsidP="005B7D69">
      <w:pPr>
        <w:spacing w:after="0" w:line="240" w:lineRule="auto"/>
        <w:rPr>
          <w:rFonts w:ascii="Arial" w:hAnsi="Arial" w:cs="Arial"/>
          <w:i/>
          <w:sz w:val="16"/>
          <w:szCs w:val="16"/>
          <w:lang w:val="es-CO"/>
        </w:rPr>
      </w:pPr>
    </w:p>
    <w:p w14:paraId="4E575B06" w14:textId="77777777" w:rsidR="005B7D69" w:rsidRPr="007A72F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084BDCA9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28 respuestas de claridad en cada una de </w:t>
      </w:r>
      <w:proofErr w:type="gramStart"/>
      <w:r>
        <w:rPr>
          <w:rFonts w:ascii="Arial" w:hAnsi="Arial" w:cs="Arial"/>
          <w:sz w:val="24"/>
          <w:szCs w:val="24"/>
          <w:lang w:val="es-CO"/>
        </w:rPr>
        <w:t>las  exposiciones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demuestran que  los temas fueron bien recibidos, entendidos y aceptados por la mayoría  de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 encuestados</w:t>
      </w:r>
      <w:r>
        <w:rPr>
          <w:rFonts w:ascii="Arial" w:hAnsi="Arial" w:cs="Arial"/>
          <w:sz w:val="24"/>
          <w:szCs w:val="24"/>
          <w:lang w:val="es-CO"/>
        </w:rPr>
        <w:t>; en consecuencia el 80% quedó satisfecho con la información expuesta con precisión.</w:t>
      </w:r>
    </w:p>
    <w:p w14:paraId="615CECF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4FB10E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7FC71EF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0447C03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E56575B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16216DA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B136609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23E53FE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AABD9AF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DCACBC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7F8ED9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3BF47DD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43D270F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91028A4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B7DE5E0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7E896F8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BF3EC4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A93E11">
        <w:rPr>
          <w:rFonts w:ascii="Arial" w:hAnsi="Arial" w:cs="Arial"/>
          <w:sz w:val="24"/>
          <w:szCs w:val="24"/>
          <w:lang w:val="es-CO"/>
        </w:rPr>
        <w:t>Pregunta 5.</w:t>
      </w:r>
      <w:r w:rsidRPr="00A61F01">
        <w:rPr>
          <w:rFonts w:ascii="Arial" w:hAnsi="Arial" w:cs="Arial"/>
          <w:b/>
          <w:sz w:val="24"/>
          <w:szCs w:val="24"/>
          <w:lang w:val="es-CO"/>
        </w:rPr>
        <w:t xml:space="preserve"> ¿Los asistentes tuvieron la oportunidad de participar?</w:t>
      </w:r>
    </w:p>
    <w:p w14:paraId="07BC2B53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14:paraId="70F484B4" w14:textId="77777777" w:rsidR="004D10C1" w:rsidRDefault="004D10C1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</w:p>
    <w:p w14:paraId="58D6C639" w14:textId="41245F97" w:rsidR="005B7D69" w:rsidRPr="004D10C1" w:rsidRDefault="005B7D69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  <w:r w:rsidRPr="004D10C1">
        <w:rPr>
          <w:rFonts w:ascii="Arial" w:hAnsi="Arial" w:cs="Arial"/>
          <w:sz w:val="28"/>
          <w:szCs w:val="28"/>
          <w:lang w:val="es-CO"/>
        </w:rPr>
        <w:t>Gráfica 6.  Intervenciones en el evento</w:t>
      </w:r>
      <w:r w:rsidR="004D10C1">
        <w:rPr>
          <w:rFonts w:ascii="Arial" w:hAnsi="Arial" w:cs="Arial"/>
          <w:sz w:val="28"/>
          <w:szCs w:val="28"/>
          <w:lang w:val="es-CO"/>
        </w:rPr>
        <w:t>:</w:t>
      </w:r>
      <w:r w:rsidRPr="004D10C1">
        <w:rPr>
          <w:rFonts w:ascii="Arial" w:hAnsi="Arial" w:cs="Arial"/>
          <w:sz w:val="28"/>
          <w:szCs w:val="28"/>
          <w:lang w:val="es-CO"/>
        </w:rPr>
        <w:t xml:space="preserve"> </w:t>
      </w:r>
    </w:p>
    <w:p w14:paraId="427F65F4" w14:textId="77777777" w:rsidR="005B7D69" w:rsidRDefault="005B7D69" w:rsidP="005B7D69">
      <w:pPr>
        <w:spacing w:after="0" w:line="240" w:lineRule="auto"/>
        <w:jc w:val="both"/>
        <w:rPr>
          <w:noProof/>
          <w:lang w:val="es-CO" w:eastAsia="es-CO"/>
        </w:rPr>
      </w:pPr>
    </w:p>
    <w:p w14:paraId="6F93DAB5" w14:textId="77777777" w:rsidR="004D10C1" w:rsidRDefault="004D10C1" w:rsidP="005B7D69">
      <w:pPr>
        <w:spacing w:after="0" w:line="240" w:lineRule="auto"/>
        <w:jc w:val="both"/>
        <w:rPr>
          <w:noProof/>
          <w:lang w:val="es-CO" w:eastAsia="es-CO"/>
        </w:rPr>
      </w:pPr>
    </w:p>
    <w:p w14:paraId="2C77150A" w14:textId="77777777" w:rsidR="005B7D69" w:rsidRPr="002D15FA" w:rsidRDefault="005B7D69" w:rsidP="005B7D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CO" w:eastAsia="es-CO"/>
        </w:rPr>
      </w:pPr>
      <w:r w:rsidRPr="00920536">
        <w:rPr>
          <w:noProof/>
          <w:lang w:val="es-MX" w:eastAsia="es-MX"/>
        </w:rPr>
        <w:drawing>
          <wp:inline distT="0" distB="0" distL="0" distR="0" wp14:anchorId="43502CEA" wp14:editId="75D7F0A9">
            <wp:extent cx="5612130" cy="2472690"/>
            <wp:effectExtent l="0" t="0" r="7620" b="381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6F6EDA7A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i/>
          <w:noProof/>
          <w:sz w:val="16"/>
          <w:szCs w:val="16"/>
          <w:lang w:val="es-CO" w:eastAsia="es-CO"/>
        </w:rPr>
      </w:pPr>
    </w:p>
    <w:p w14:paraId="0AC05CDB" w14:textId="265DD5E0" w:rsidR="005B7D69" w:rsidRDefault="005B7D69" w:rsidP="005B7D69">
      <w:pPr>
        <w:spacing w:after="0" w:line="240" w:lineRule="auto"/>
        <w:jc w:val="both"/>
        <w:rPr>
          <w:rFonts w:ascii="Arial" w:hAnsi="Arial" w:cs="Arial"/>
          <w:i/>
          <w:noProof/>
          <w:sz w:val="16"/>
          <w:szCs w:val="16"/>
          <w:lang w:val="es-CO" w:eastAsia="es-CO"/>
        </w:rPr>
      </w:pPr>
      <w:r>
        <w:rPr>
          <w:rFonts w:ascii="Arial" w:hAnsi="Arial" w:cs="Arial"/>
          <w:i/>
          <w:noProof/>
          <w:sz w:val="16"/>
          <w:szCs w:val="16"/>
          <w:lang w:val="es-CO" w:eastAsia="es-CO"/>
        </w:rPr>
        <w:t>Ac</w:t>
      </w:r>
      <w:r w:rsidR="004D10C1">
        <w:rPr>
          <w:rFonts w:ascii="Arial" w:hAnsi="Arial" w:cs="Arial"/>
          <w:i/>
          <w:noProof/>
          <w:sz w:val="16"/>
          <w:szCs w:val="16"/>
          <w:lang w:val="es-CO" w:eastAsia="es-CO"/>
        </w:rPr>
        <w:t>ceso a los canales de interacció</w:t>
      </w:r>
      <w:r>
        <w:rPr>
          <w:rFonts w:ascii="Arial" w:hAnsi="Arial" w:cs="Arial"/>
          <w:i/>
          <w:noProof/>
          <w:sz w:val="16"/>
          <w:szCs w:val="16"/>
          <w:lang w:val="es-CO" w:eastAsia="es-CO"/>
        </w:rPr>
        <w:t xml:space="preserve">n </w:t>
      </w:r>
    </w:p>
    <w:p w14:paraId="163A528F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i/>
          <w:noProof/>
          <w:sz w:val="16"/>
          <w:szCs w:val="16"/>
          <w:lang w:val="es-CO" w:eastAsia="es-CO"/>
        </w:rPr>
      </w:pPr>
    </w:p>
    <w:p w14:paraId="567DF4B7" w14:textId="77777777" w:rsidR="004D10C1" w:rsidRPr="00517964" w:rsidRDefault="004D10C1" w:rsidP="005B7D69">
      <w:pPr>
        <w:spacing w:after="0" w:line="240" w:lineRule="auto"/>
        <w:jc w:val="both"/>
        <w:rPr>
          <w:rFonts w:ascii="Arial" w:hAnsi="Arial" w:cs="Arial"/>
          <w:i/>
          <w:noProof/>
          <w:sz w:val="16"/>
          <w:szCs w:val="16"/>
          <w:lang w:val="es-CO" w:eastAsia="es-CO"/>
        </w:rPr>
      </w:pPr>
    </w:p>
    <w:p w14:paraId="10B6EBA5" w14:textId="77777777" w:rsidR="005B7D69" w:rsidRDefault="005B7D69" w:rsidP="005B7D69">
      <w:pPr>
        <w:spacing w:after="0" w:line="240" w:lineRule="auto"/>
        <w:jc w:val="both"/>
        <w:rPr>
          <w:noProof/>
          <w:lang w:val="es-CO" w:eastAsia="es-CO"/>
        </w:rPr>
      </w:pPr>
    </w:p>
    <w:p w14:paraId="547AC140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En </w:t>
      </w:r>
      <w:proofErr w:type="gramStart"/>
      <w:r>
        <w:rPr>
          <w:rFonts w:ascii="Arial" w:hAnsi="Arial" w:cs="Arial"/>
          <w:sz w:val="24"/>
          <w:szCs w:val="24"/>
          <w:lang w:val="es-CO"/>
        </w:rPr>
        <w:t>8  encuestas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 manifiestan   que NO tuvieron la oportunidad de participar, desconociendo cual fue el motivo; sin embargo y cumpliendo a cabalidad con las reglas establecidas para el desarrollo del evento,  cada día antes, durante y al finalizar se hizo claridad de la metodología, herramienta y guías a utilizar para poder participar, de hecho se evidencian 27 registros que pudieron participar. </w:t>
      </w:r>
    </w:p>
    <w:p w14:paraId="2B73F7B4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AF271AF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2001060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7812FDB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215BD7F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713A247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745626C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BDDA0E7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0728554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4719EF6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5EC2D17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08AB083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3A24D75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6482605D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78B7B370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3A6BBFDB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E250941" w14:textId="77777777" w:rsidR="004D10C1" w:rsidRDefault="004D10C1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05ED5BD5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920536">
        <w:rPr>
          <w:rFonts w:ascii="Arial" w:hAnsi="Arial" w:cs="Arial"/>
          <w:sz w:val="24"/>
          <w:szCs w:val="24"/>
          <w:lang w:val="es-CO"/>
        </w:rPr>
        <w:t>Pregunta 6</w:t>
      </w:r>
      <w:r w:rsidRPr="00953933">
        <w:rPr>
          <w:rFonts w:ascii="Arial" w:hAnsi="Arial" w:cs="Arial"/>
          <w:b/>
          <w:sz w:val="24"/>
          <w:szCs w:val="24"/>
          <w:lang w:val="es-CO"/>
        </w:rPr>
        <w:t xml:space="preserve">. </w:t>
      </w:r>
      <w:r>
        <w:rPr>
          <w:rFonts w:ascii="Arial" w:hAnsi="Arial" w:cs="Arial"/>
          <w:b/>
          <w:sz w:val="24"/>
          <w:szCs w:val="24"/>
          <w:lang w:val="es-CO"/>
        </w:rPr>
        <w:t>¿Después de haber asistido al evento de Rendición de Cuentas, considera que su participación en el control y apoyo de la gestión pública es?</w:t>
      </w:r>
    </w:p>
    <w:p w14:paraId="7DE8AC21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4DE0FE05" w14:textId="77777777" w:rsidR="004D10C1" w:rsidRDefault="004D10C1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</w:p>
    <w:p w14:paraId="62205F34" w14:textId="67653D0E" w:rsidR="005B7D69" w:rsidRDefault="005B7D69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  <w:r w:rsidRPr="004D10C1">
        <w:rPr>
          <w:rFonts w:ascii="Arial" w:hAnsi="Arial" w:cs="Arial"/>
          <w:sz w:val="28"/>
          <w:szCs w:val="28"/>
          <w:lang w:val="es-CO"/>
        </w:rPr>
        <w:t>Gráfica 7.   Integración al proceso de gestión</w:t>
      </w:r>
      <w:r w:rsidR="004D10C1">
        <w:rPr>
          <w:rFonts w:ascii="Arial" w:hAnsi="Arial" w:cs="Arial"/>
          <w:sz w:val="28"/>
          <w:szCs w:val="28"/>
          <w:lang w:val="es-CO"/>
        </w:rPr>
        <w:t>:</w:t>
      </w:r>
    </w:p>
    <w:p w14:paraId="31E43D32" w14:textId="77777777" w:rsidR="004D10C1" w:rsidRDefault="004D10C1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</w:p>
    <w:p w14:paraId="663FA0D7" w14:textId="77777777" w:rsidR="000F340A" w:rsidRPr="004D10C1" w:rsidRDefault="000F340A" w:rsidP="005B7D69">
      <w:pPr>
        <w:spacing w:after="0" w:line="240" w:lineRule="auto"/>
        <w:jc w:val="center"/>
        <w:rPr>
          <w:rFonts w:ascii="Arial" w:hAnsi="Arial" w:cs="Arial"/>
          <w:sz w:val="28"/>
          <w:szCs w:val="28"/>
          <w:lang w:val="es-CO"/>
        </w:rPr>
      </w:pPr>
    </w:p>
    <w:p w14:paraId="57346415" w14:textId="77777777" w:rsidR="005B7D69" w:rsidRDefault="005B7D69" w:rsidP="005B7D69">
      <w:pPr>
        <w:spacing w:after="0" w:line="240" w:lineRule="auto"/>
        <w:jc w:val="center"/>
        <w:rPr>
          <w:rFonts w:ascii="Arial" w:hAnsi="Arial" w:cs="Arial"/>
          <w:i/>
          <w:color w:val="C00000"/>
          <w:sz w:val="24"/>
          <w:szCs w:val="24"/>
          <w:lang w:val="es-CO"/>
        </w:rPr>
      </w:pPr>
      <w:r>
        <w:rPr>
          <w:noProof/>
          <w:lang w:val="es-MX" w:eastAsia="es-MX"/>
        </w:rPr>
        <w:drawing>
          <wp:inline distT="0" distB="0" distL="0" distR="0" wp14:anchorId="7838738F" wp14:editId="28B63202">
            <wp:extent cx="5612130" cy="3429635"/>
            <wp:effectExtent l="0" t="0" r="7620" b="18415"/>
            <wp:docPr id="19" name="Gráfico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FF06BE6" w14:textId="77777777" w:rsidR="005B7D69" w:rsidRPr="00AC44BB" w:rsidRDefault="005B7D69" w:rsidP="005B7D69">
      <w:pPr>
        <w:spacing w:after="0" w:line="240" w:lineRule="auto"/>
        <w:rPr>
          <w:rFonts w:ascii="Arial" w:hAnsi="Arial" w:cs="Arial"/>
          <w:i/>
          <w:sz w:val="16"/>
          <w:szCs w:val="16"/>
          <w:lang w:val="es-CO"/>
        </w:rPr>
      </w:pPr>
      <w:r w:rsidRPr="00AC44BB">
        <w:rPr>
          <w:rFonts w:ascii="Arial" w:hAnsi="Arial" w:cs="Arial"/>
          <w:i/>
          <w:sz w:val="16"/>
          <w:szCs w:val="16"/>
          <w:lang w:val="es-CO"/>
        </w:rPr>
        <w:t xml:space="preserve">Interesados en contribuir con la gestión </w:t>
      </w:r>
    </w:p>
    <w:p w14:paraId="15680A1C" w14:textId="77777777" w:rsidR="005B7D69" w:rsidRDefault="005B7D69" w:rsidP="005B7D69">
      <w:pPr>
        <w:spacing w:after="0" w:line="240" w:lineRule="auto"/>
        <w:rPr>
          <w:rFonts w:ascii="Arial" w:hAnsi="Arial" w:cs="Arial"/>
          <w:i/>
          <w:color w:val="C00000"/>
          <w:sz w:val="24"/>
          <w:szCs w:val="24"/>
          <w:lang w:val="es-CO"/>
        </w:rPr>
      </w:pPr>
    </w:p>
    <w:p w14:paraId="1C0C6B5A" w14:textId="77777777" w:rsidR="004D10C1" w:rsidRDefault="004D10C1" w:rsidP="005B7D69">
      <w:pPr>
        <w:spacing w:after="0" w:line="240" w:lineRule="auto"/>
        <w:rPr>
          <w:rFonts w:ascii="Arial" w:hAnsi="Arial" w:cs="Arial"/>
          <w:i/>
          <w:color w:val="C00000"/>
          <w:sz w:val="24"/>
          <w:szCs w:val="24"/>
          <w:lang w:val="es-CO"/>
        </w:rPr>
      </w:pPr>
    </w:p>
    <w:p w14:paraId="237F1A6A" w14:textId="77777777" w:rsidR="004D10C1" w:rsidRDefault="004D10C1" w:rsidP="005B7D69">
      <w:pPr>
        <w:spacing w:after="0" w:line="240" w:lineRule="auto"/>
        <w:rPr>
          <w:rFonts w:ascii="Arial" w:hAnsi="Arial" w:cs="Arial"/>
          <w:i/>
          <w:color w:val="C00000"/>
          <w:sz w:val="24"/>
          <w:szCs w:val="24"/>
          <w:lang w:val="es-CO"/>
        </w:rPr>
      </w:pPr>
    </w:p>
    <w:p w14:paraId="53588673" w14:textId="77777777" w:rsidR="005B7D69" w:rsidRPr="00A0437E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 w:rsidRPr="00A0437E">
        <w:rPr>
          <w:rFonts w:ascii="Arial" w:hAnsi="Arial" w:cs="Arial"/>
          <w:sz w:val="24"/>
          <w:szCs w:val="24"/>
          <w:lang w:val="es-CO"/>
        </w:rPr>
        <w:t>La respuesta</w:t>
      </w:r>
      <w:r>
        <w:rPr>
          <w:rFonts w:ascii="Arial" w:hAnsi="Arial" w:cs="Arial"/>
          <w:sz w:val="24"/>
          <w:szCs w:val="24"/>
          <w:lang w:val="es-CO"/>
        </w:rPr>
        <w:t xml:space="preserve"> a esta pregunta refleja </w:t>
      </w:r>
      <w:proofErr w:type="gramStart"/>
      <w:r>
        <w:rPr>
          <w:rFonts w:ascii="Arial" w:hAnsi="Arial" w:cs="Arial"/>
          <w:sz w:val="24"/>
          <w:szCs w:val="24"/>
          <w:lang w:val="es-CO"/>
        </w:rPr>
        <w:t>que  26</w:t>
      </w:r>
      <w:proofErr w:type="gramEnd"/>
      <w:r w:rsidRPr="00A0437E">
        <w:rPr>
          <w:rFonts w:ascii="Arial" w:hAnsi="Arial" w:cs="Arial"/>
          <w:sz w:val="24"/>
          <w:szCs w:val="24"/>
          <w:lang w:val="es-CO"/>
        </w:rPr>
        <w:t xml:space="preserve"> </w:t>
      </w:r>
      <w:r>
        <w:rPr>
          <w:rFonts w:ascii="Arial" w:hAnsi="Arial" w:cs="Arial"/>
          <w:sz w:val="24"/>
          <w:szCs w:val="24"/>
          <w:lang w:val="es-CO"/>
        </w:rPr>
        <w:t xml:space="preserve"> (74.28%) </w:t>
      </w:r>
      <w:r w:rsidRPr="00A0437E">
        <w:rPr>
          <w:rFonts w:ascii="Arial" w:hAnsi="Arial" w:cs="Arial"/>
          <w:sz w:val="24"/>
          <w:szCs w:val="24"/>
          <w:lang w:val="es-CO"/>
        </w:rPr>
        <w:t>de los 35 registros consideran muy impor</w:t>
      </w:r>
      <w:r>
        <w:rPr>
          <w:rFonts w:ascii="Arial" w:hAnsi="Arial" w:cs="Arial"/>
          <w:sz w:val="24"/>
          <w:szCs w:val="24"/>
          <w:lang w:val="es-CO"/>
        </w:rPr>
        <w:t>t</w:t>
      </w:r>
      <w:r w:rsidRPr="00A0437E">
        <w:rPr>
          <w:rFonts w:ascii="Arial" w:hAnsi="Arial" w:cs="Arial"/>
          <w:sz w:val="24"/>
          <w:szCs w:val="24"/>
          <w:lang w:val="es-CO"/>
        </w:rPr>
        <w:t>ante</w:t>
      </w:r>
      <w:r>
        <w:rPr>
          <w:rFonts w:ascii="Arial" w:hAnsi="Arial" w:cs="Arial"/>
          <w:sz w:val="24"/>
          <w:szCs w:val="24"/>
          <w:lang w:val="es-CO"/>
        </w:rPr>
        <w:t xml:space="preserve"> haber participado </w:t>
      </w:r>
      <w:r w:rsidRPr="00A0437E">
        <w:rPr>
          <w:rFonts w:ascii="Arial" w:hAnsi="Arial" w:cs="Arial"/>
          <w:sz w:val="24"/>
          <w:szCs w:val="24"/>
          <w:lang w:val="es-CO"/>
        </w:rPr>
        <w:t xml:space="preserve"> de la jornada de audiencia pública de rendición de cuentas</w:t>
      </w:r>
      <w:r>
        <w:rPr>
          <w:rFonts w:ascii="Arial" w:hAnsi="Arial" w:cs="Arial"/>
          <w:sz w:val="24"/>
          <w:szCs w:val="24"/>
          <w:lang w:val="es-CO"/>
        </w:rPr>
        <w:t xml:space="preserve"> programada por la institución y 7 (20%) participantes lo consideraron importante indicando que de cualquier manera que es indispensable y necesario la participación activa en los procesos y desarrollos que adelantan las entidades públicas y 2 lo consideran sin importancia.</w:t>
      </w:r>
    </w:p>
    <w:p w14:paraId="062ABF0D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30EFFDF6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01EE8E9A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37E16151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5C5F432F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4DA13BFD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3D87318D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0684C37F" w14:textId="77777777" w:rsidR="005B7D6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</w:p>
    <w:p w14:paraId="320A3AF0" w14:textId="77777777" w:rsidR="000F340A" w:rsidRDefault="000F340A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4D83D311" w14:textId="77777777" w:rsidR="000F340A" w:rsidRDefault="000F340A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2E4C8760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  <w:r w:rsidRPr="00920536">
        <w:rPr>
          <w:rFonts w:ascii="Arial" w:hAnsi="Arial" w:cs="Arial"/>
          <w:sz w:val="24"/>
          <w:szCs w:val="24"/>
          <w:lang w:val="es-CO"/>
        </w:rPr>
        <w:t>Pregunta 7</w:t>
      </w:r>
      <w:r>
        <w:rPr>
          <w:rFonts w:ascii="Arial" w:hAnsi="Arial" w:cs="Arial"/>
          <w:b/>
          <w:sz w:val="24"/>
          <w:szCs w:val="24"/>
          <w:lang w:val="es-CO"/>
        </w:rPr>
        <w:t>.  ¿El evento de rendición de cuentas le ha posibilitado conocer más la Universidad?</w:t>
      </w:r>
    </w:p>
    <w:p w14:paraId="48F2361B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0F12878C" w14:textId="53DA9B6A" w:rsidR="005B7D69" w:rsidRPr="000F340A" w:rsidRDefault="005B7D69" w:rsidP="005B7D69">
      <w:pPr>
        <w:spacing w:after="0" w:line="240" w:lineRule="auto"/>
        <w:rPr>
          <w:noProof/>
          <w:lang w:val="es-CO" w:eastAsia="es-CO"/>
        </w:rPr>
      </w:pPr>
      <w:r w:rsidRPr="000F340A">
        <w:rPr>
          <w:rFonts w:ascii="Arial" w:hAnsi="Arial" w:cs="Arial"/>
          <w:sz w:val="28"/>
          <w:szCs w:val="28"/>
          <w:lang w:val="es-CO"/>
        </w:rPr>
        <w:t>Gráfica 8.  Visibilidad de la USCO</w:t>
      </w:r>
      <w:r w:rsidR="000F340A">
        <w:rPr>
          <w:noProof/>
          <w:lang w:val="es-CO" w:eastAsia="es-CO"/>
        </w:rPr>
        <w:t>:</w:t>
      </w:r>
      <w:r w:rsidRPr="000F340A">
        <w:rPr>
          <w:noProof/>
          <w:lang w:val="es-CO" w:eastAsia="es-CO"/>
        </w:rPr>
        <w:t xml:space="preserve">    </w:t>
      </w:r>
    </w:p>
    <w:p w14:paraId="54E6C240" w14:textId="77777777" w:rsidR="005B7D69" w:rsidRDefault="005B7D69" w:rsidP="005B7D69">
      <w:pPr>
        <w:spacing w:after="0" w:line="240" w:lineRule="auto"/>
        <w:rPr>
          <w:noProof/>
          <w:lang w:val="es-CO" w:eastAsia="es-CO"/>
        </w:rPr>
      </w:pPr>
    </w:p>
    <w:p w14:paraId="33B6FA86" w14:textId="77777777" w:rsidR="005B7D69" w:rsidRDefault="005B7D69" w:rsidP="005B7D69">
      <w:pPr>
        <w:spacing w:after="0" w:line="240" w:lineRule="auto"/>
        <w:rPr>
          <w:noProof/>
          <w:lang w:val="es-CO" w:eastAsia="es-CO"/>
        </w:rPr>
      </w:pPr>
      <w:r>
        <w:rPr>
          <w:noProof/>
          <w:lang w:val="es-MX" w:eastAsia="es-MX"/>
        </w:rPr>
        <w:drawing>
          <wp:inline distT="0" distB="0" distL="0" distR="0" wp14:anchorId="70A93058" wp14:editId="25B093F6">
            <wp:extent cx="5457825" cy="2743200"/>
            <wp:effectExtent l="0" t="0" r="9525" b="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0DB5C864" w14:textId="77777777" w:rsidR="005B7D69" w:rsidRDefault="005B7D69" w:rsidP="005B7D69">
      <w:pPr>
        <w:spacing w:after="0" w:line="240" w:lineRule="auto"/>
        <w:rPr>
          <w:noProof/>
          <w:lang w:val="es-CO" w:eastAsia="es-CO"/>
        </w:rPr>
      </w:pPr>
      <w:r>
        <w:rPr>
          <w:noProof/>
          <w:lang w:val="es-CO" w:eastAsia="es-CO"/>
        </w:rPr>
        <w:t>Reconocimiento de la institución</w:t>
      </w:r>
    </w:p>
    <w:p w14:paraId="11D5526A" w14:textId="77777777" w:rsidR="005B7D69" w:rsidRDefault="005B7D69" w:rsidP="005B7D69">
      <w:pPr>
        <w:spacing w:after="0" w:line="240" w:lineRule="auto"/>
        <w:rPr>
          <w:noProof/>
          <w:lang w:val="es-CO" w:eastAsia="es-CO"/>
        </w:rPr>
      </w:pPr>
    </w:p>
    <w:p w14:paraId="3FC754D2" w14:textId="460B42C7" w:rsidR="005B7D69" w:rsidRPr="007A72F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De los 35 que atendieron responder, un total de 33, equivalente al 94.3%, 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respondieron </w:t>
      </w:r>
      <w:r>
        <w:rPr>
          <w:rFonts w:ascii="Arial" w:hAnsi="Arial" w:cs="Arial"/>
          <w:sz w:val="24"/>
          <w:szCs w:val="24"/>
          <w:lang w:val="es-CO"/>
        </w:rPr>
        <w:t>que SI, concluyendo que a partir de la Jornada de Audiencia Pública de rendición de cuentas, mejoró su conocimiento sobre la gestión académico administrativa que realiza  la Universidad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, </w:t>
      </w:r>
      <w:r>
        <w:rPr>
          <w:rFonts w:ascii="Arial" w:hAnsi="Arial" w:cs="Arial"/>
          <w:sz w:val="24"/>
          <w:szCs w:val="24"/>
          <w:lang w:val="es-CO"/>
        </w:rPr>
        <w:t xml:space="preserve"> reconociendo también que este ejercicio se convierte en 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un espacio </w:t>
      </w:r>
      <w:r>
        <w:rPr>
          <w:rFonts w:ascii="Arial" w:hAnsi="Arial" w:cs="Arial"/>
          <w:sz w:val="24"/>
          <w:szCs w:val="24"/>
          <w:lang w:val="es-CO"/>
        </w:rPr>
        <w:t xml:space="preserve">que </w:t>
      </w:r>
      <w:r w:rsidRPr="007A72F9">
        <w:rPr>
          <w:rFonts w:ascii="Arial" w:hAnsi="Arial" w:cs="Arial"/>
          <w:sz w:val="24"/>
          <w:szCs w:val="24"/>
          <w:lang w:val="es-CO"/>
        </w:rPr>
        <w:t>permite dar a conocer la Institución</w:t>
      </w:r>
      <w:r>
        <w:rPr>
          <w:rFonts w:ascii="Arial" w:hAnsi="Arial" w:cs="Arial"/>
          <w:sz w:val="24"/>
          <w:szCs w:val="24"/>
          <w:lang w:val="es-CO"/>
        </w:rPr>
        <w:t xml:space="preserve"> en sus áreas académica, de investigación, de proyección social, de bienestar, administrativa entre otras tantas gestiones que aquí se realizan. 2 personas (5.7</w:t>
      </w:r>
      <w:proofErr w:type="gramStart"/>
      <w:r>
        <w:rPr>
          <w:rFonts w:ascii="Arial" w:hAnsi="Arial" w:cs="Arial"/>
          <w:sz w:val="24"/>
          <w:szCs w:val="24"/>
          <w:lang w:val="es-CO"/>
        </w:rPr>
        <w:t>%)  consideran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que actividades de esta índole no permiten dar a conocer la casa d</w:t>
      </w:r>
      <w:r w:rsidR="000F340A">
        <w:rPr>
          <w:rFonts w:ascii="Arial" w:hAnsi="Arial" w:cs="Arial"/>
          <w:sz w:val="24"/>
          <w:szCs w:val="24"/>
          <w:lang w:val="es-CO"/>
        </w:rPr>
        <w:t xml:space="preserve">e estudios como una institución pública del </w:t>
      </w:r>
      <w:r>
        <w:rPr>
          <w:rFonts w:ascii="Arial" w:hAnsi="Arial" w:cs="Arial"/>
          <w:sz w:val="24"/>
          <w:szCs w:val="24"/>
          <w:lang w:val="es-CO"/>
        </w:rPr>
        <w:t>or</w:t>
      </w:r>
      <w:r w:rsidR="000F340A">
        <w:rPr>
          <w:rFonts w:ascii="Arial" w:hAnsi="Arial" w:cs="Arial"/>
          <w:sz w:val="24"/>
          <w:szCs w:val="24"/>
          <w:lang w:val="es-CO"/>
        </w:rPr>
        <w:t>d</w:t>
      </w:r>
      <w:r>
        <w:rPr>
          <w:rFonts w:ascii="Arial" w:hAnsi="Arial" w:cs="Arial"/>
          <w:sz w:val="24"/>
          <w:szCs w:val="24"/>
          <w:lang w:val="es-CO"/>
        </w:rPr>
        <w:t xml:space="preserve">en nacional cuyo objetivo principal es formar profesionales idóneos que </w:t>
      </w:r>
      <w:r w:rsidR="000F340A">
        <w:rPr>
          <w:rFonts w:ascii="Arial" w:hAnsi="Arial" w:cs="Arial"/>
          <w:sz w:val="24"/>
          <w:szCs w:val="24"/>
          <w:lang w:val="es-CO"/>
        </w:rPr>
        <w:t>contribuyan</w:t>
      </w:r>
      <w:r>
        <w:rPr>
          <w:rFonts w:ascii="Arial" w:hAnsi="Arial" w:cs="Arial"/>
          <w:sz w:val="24"/>
          <w:szCs w:val="24"/>
          <w:lang w:val="es-CO"/>
        </w:rPr>
        <w:t xml:space="preserve"> al progreso de la región Surcolombiana.</w:t>
      </w:r>
    </w:p>
    <w:p w14:paraId="5D0DCB7D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75445405" w14:textId="77777777" w:rsidR="005B7D6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59584D4F" w14:textId="77777777" w:rsidR="005B7D69" w:rsidRPr="004A12E9" w:rsidRDefault="005B7D69" w:rsidP="005B7D69">
      <w:pPr>
        <w:spacing w:after="0" w:line="240" w:lineRule="auto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24"/>
          <w:szCs w:val="24"/>
          <w:lang w:val="es-CO"/>
        </w:rPr>
        <w:t xml:space="preserve">  Conclusiones</w:t>
      </w:r>
    </w:p>
    <w:p w14:paraId="2B9AB587" w14:textId="77777777" w:rsidR="005B7D69" w:rsidRPr="007A72F9" w:rsidRDefault="005B7D69" w:rsidP="005B7D69">
      <w:pPr>
        <w:spacing w:after="0" w:line="240" w:lineRule="auto"/>
        <w:rPr>
          <w:rFonts w:ascii="Arial" w:hAnsi="Arial" w:cs="Arial"/>
          <w:sz w:val="24"/>
          <w:szCs w:val="24"/>
          <w:lang w:val="es-CO"/>
        </w:rPr>
      </w:pPr>
    </w:p>
    <w:p w14:paraId="6932D01C" w14:textId="204BB228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lastRenderedPageBreak/>
        <w:t>E</w:t>
      </w:r>
      <w:r w:rsidRPr="007A72F9">
        <w:rPr>
          <w:rFonts w:ascii="Arial" w:hAnsi="Arial" w:cs="Arial"/>
          <w:sz w:val="24"/>
          <w:szCs w:val="24"/>
          <w:lang w:val="es-CO"/>
        </w:rPr>
        <w:t>l análisis</w:t>
      </w:r>
      <w:r>
        <w:rPr>
          <w:rFonts w:ascii="Arial" w:hAnsi="Arial" w:cs="Arial"/>
          <w:sz w:val="24"/>
          <w:szCs w:val="24"/>
          <w:lang w:val="es-CO"/>
        </w:rPr>
        <w:t xml:space="preserve"> realizado al proceso de Rendir Cuentas públicamente, a la planeación del </w:t>
      </w:r>
      <w:proofErr w:type="gramStart"/>
      <w:r>
        <w:rPr>
          <w:rFonts w:ascii="Arial" w:hAnsi="Arial" w:cs="Arial"/>
          <w:sz w:val="24"/>
          <w:szCs w:val="24"/>
          <w:lang w:val="es-CO"/>
        </w:rPr>
        <w:t xml:space="preserve">evento, 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 a</w:t>
      </w:r>
      <w:proofErr w:type="gramEnd"/>
      <w:r w:rsidRPr="007A72F9">
        <w:rPr>
          <w:rFonts w:ascii="Arial" w:hAnsi="Arial" w:cs="Arial"/>
          <w:sz w:val="24"/>
          <w:szCs w:val="24"/>
          <w:lang w:val="es-CO"/>
        </w:rPr>
        <w:t xml:space="preserve"> la evaluación de</w:t>
      </w:r>
      <w:r>
        <w:rPr>
          <w:rFonts w:ascii="Arial" w:hAnsi="Arial" w:cs="Arial"/>
          <w:sz w:val="24"/>
          <w:szCs w:val="24"/>
          <w:lang w:val="es-CO"/>
        </w:rPr>
        <w:t xml:space="preserve"> participación, a la oportunidad en las resp</w:t>
      </w:r>
      <w:r w:rsidR="000F340A">
        <w:rPr>
          <w:rFonts w:ascii="Arial" w:hAnsi="Arial" w:cs="Arial"/>
          <w:sz w:val="24"/>
          <w:szCs w:val="24"/>
          <w:lang w:val="es-CO"/>
        </w:rPr>
        <w:t xml:space="preserve">uestas al público participante, </w:t>
      </w:r>
      <w:r>
        <w:rPr>
          <w:rFonts w:ascii="Arial" w:hAnsi="Arial" w:cs="Arial"/>
          <w:sz w:val="24"/>
          <w:szCs w:val="24"/>
          <w:lang w:val="es-CO"/>
        </w:rPr>
        <w:t xml:space="preserve">al cumplimiento de la normatividad, </w:t>
      </w:r>
      <w:r w:rsidRPr="007A72F9">
        <w:rPr>
          <w:rFonts w:ascii="Arial" w:hAnsi="Arial" w:cs="Arial"/>
          <w:sz w:val="24"/>
          <w:szCs w:val="24"/>
          <w:lang w:val="es-CO"/>
        </w:rPr>
        <w:t xml:space="preserve">se puede concluir </w:t>
      </w:r>
      <w:r>
        <w:rPr>
          <w:rFonts w:ascii="Arial" w:hAnsi="Arial" w:cs="Arial"/>
          <w:sz w:val="24"/>
          <w:szCs w:val="24"/>
          <w:lang w:val="es-CO"/>
        </w:rPr>
        <w:t>lo siguiente:</w:t>
      </w:r>
    </w:p>
    <w:p w14:paraId="5D66BABB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12FE6F44" w14:textId="77777777" w:rsidR="000F340A" w:rsidRDefault="005B7D69" w:rsidP="005B7D69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A pesar de la adversidad, la Universidad acogió y cumplió a cabalidad con los parámetros y lineamientos establecidos para las entidades del estado y </w:t>
      </w:r>
    </w:p>
    <w:p w14:paraId="6DA69258" w14:textId="77777777" w:rsidR="000F340A" w:rsidRDefault="000F340A" w:rsidP="000F340A">
      <w:pPr>
        <w:pStyle w:val="Prrafodelista"/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A491BC0" w14:textId="77777777" w:rsidR="000F340A" w:rsidRDefault="000F340A" w:rsidP="000F340A">
      <w:pPr>
        <w:pStyle w:val="Prrafodelista"/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9167BBD" w14:textId="7870A5AE" w:rsidR="005B7D69" w:rsidRDefault="000F340A" w:rsidP="000F340A">
      <w:pPr>
        <w:pStyle w:val="Prrafodelista"/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En</w:t>
      </w:r>
      <w:r w:rsidR="005B7D69">
        <w:rPr>
          <w:rFonts w:ascii="Arial" w:hAnsi="Arial" w:cs="Arial"/>
          <w:sz w:val="24"/>
          <w:szCs w:val="24"/>
          <w:lang w:val="es-CO"/>
        </w:rPr>
        <w:t xml:space="preserve"> particular, las obligaciones que le corresponden a la institución como ente autónomo, garante de la buena práctica académico-administrativa.</w:t>
      </w:r>
    </w:p>
    <w:p w14:paraId="7E95D966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55C212CB" w14:textId="77777777" w:rsidR="005B7D69" w:rsidRPr="00CC2461" w:rsidRDefault="005B7D69" w:rsidP="005B7D69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La planeación, organización y desarrollo del cronograma previsto para la jornada de Audiencia pública de rendición de cuentas se agotó cumpliendo con el objetivo propuesto.</w:t>
      </w:r>
    </w:p>
    <w:p w14:paraId="1157CF97" w14:textId="77777777" w:rsidR="005B7D69" w:rsidRPr="00CC2461" w:rsidRDefault="005B7D69" w:rsidP="005B7D69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CO"/>
        </w:rPr>
      </w:pPr>
      <w:r w:rsidRPr="00CC2461">
        <w:rPr>
          <w:rFonts w:ascii="Arial" w:hAnsi="Arial" w:cs="Arial"/>
          <w:sz w:val="24"/>
          <w:szCs w:val="24"/>
          <w:lang w:val="es-CO"/>
        </w:rPr>
        <w:t xml:space="preserve"> </w:t>
      </w:r>
    </w:p>
    <w:p w14:paraId="70C37F29" w14:textId="61605CDD" w:rsidR="005B7D69" w:rsidRDefault="005B7D69" w:rsidP="005B7D69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La </w:t>
      </w:r>
      <w:r w:rsidR="00DF1967">
        <w:rPr>
          <w:rFonts w:ascii="Arial" w:hAnsi="Arial" w:cs="Arial"/>
          <w:sz w:val="24"/>
          <w:szCs w:val="24"/>
          <w:lang w:val="es-CO"/>
        </w:rPr>
        <w:t>participación en</w:t>
      </w:r>
      <w:r w:rsidRPr="00512E6E">
        <w:rPr>
          <w:rFonts w:ascii="Arial" w:hAnsi="Arial" w:cs="Arial"/>
          <w:sz w:val="24"/>
          <w:szCs w:val="24"/>
          <w:lang w:val="es-CO"/>
        </w:rPr>
        <w:t xml:space="preserve"> cada una de las</w:t>
      </w:r>
      <w:r>
        <w:rPr>
          <w:rFonts w:ascii="Arial" w:hAnsi="Arial" w:cs="Arial"/>
          <w:sz w:val="24"/>
          <w:szCs w:val="24"/>
          <w:lang w:val="es-CO"/>
        </w:rPr>
        <w:t xml:space="preserve"> exposiciones</w:t>
      </w:r>
      <w:r w:rsidRPr="00512E6E">
        <w:rPr>
          <w:rFonts w:ascii="Arial" w:hAnsi="Arial" w:cs="Arial"/>
          <w:sz w:val="24"/>
          <w:szCs w:val="24"/>
          <w:lang w:val="es-CO"/>
        </w:rPr>
        <w:t>,</w:t>
      </w:r>
      <w:r>
        <w:rPr>
          <w:rFonts w:ascii="Arial" w:hAnsi="Arial" w:cs="Arial"/>
          <w:sz w:val="24"/>
          <w:szCs w:val="24"/>
          <w:lang w:val="es-CO"/>
        </w:rPr>
        <w:t xml:space="preserve"> aunque no haya sido tan concurrida fue importante; se refleja </w:t>
      </w:r>
      <w:proofErr w:type="gramStart"/>
      <w:r>
        <w:rPr>
          <w:rFonts w:ascii="Arial" w:hAnsi="Arial" w:cs="Arial"/>
          <w:sz w:val="24"/>
          <w:szCs w:val="24"/>
          <w:lang w:val="es-CO"/>
        </w:rPr>
        <w:t>que</w:t>
      </w:r>
      <w:proofErr w:type="gramEnd"/>
      <w:r>
        <w:rPr>
          <w:rFonts w:ascii="Arial" w:hAnsi="Arial" w:cs="Arial"/>
          <w:sz w:val="24"/>
          <w:szCs w:val="24"/>
          <w:lang w:val="es-CO"/>
        </w:rPr>
        <w:t xml:space="preserve"> a pesar de haber dispuesto de </w:t>
      </w:r>
      <w:r w:rsidR="00DF1967">
        <w:rPr>
          <w:rFonts w:ascii="Arial" w:hAnsi="Arial" w:cs="Arial"/>
          <w:sz w:val="24"/>
          <w:szCs w:val="24"/>
          <w:lang w:val="es-CO"/>
        </w:rPr>
        <w:t>todos los</w:t>
      </w:r>
      <w:r>
        <w:rPr>
          <w:rFonts w:ascii="Arial" w:hAnsi="Arial" w:cs="Arial"/>
          <w:sz w:val="24"/>
          <w:szCs w:val="24"/>
          <w:lang w:val="es-CO"/>
        </w:rPr>
        <w:t xml:space="preserve"> mecanismos de difusión, la cultura de la </w:t>
      </w:r>
      <w:proofErr w:type="spellStart"/>
      <w:r>
        <w:rPr>
          <w:rFonts w:ascii="Arial" w:hAnsi="Arial" w:cs="Arial"/>
          <w:sz w:val="24"/>
          <w:szCs w:val="24"/>
          <w:lang w:val="es-CO"/>
        </w:rPr>
        <w:t>presencialidad</w:t>
      </w:r>
      <w:proofErr w:type="spellEnd"/>
      <w:r>
        <w:rPr>
          <w:rFonts w:ascii="Arial" w:hAnsi="Arial" w:cs="Arial"/>
          <w:sz w:val="24"/>
          <w:szCs w:val="24"/>
          <w:lang w:val="es-CO"/>
        </w:rPr>
        <w:t xml:space="preserve"> es un factor determinante para la concurrencia.  </w:t>
      </w:r>
    </w:p>
    <w:p w14:paraId="16F247A6" w14:textId="77777777" w:rsidR="005B7D69" w:rsidRDefault="005B7D69" w:rsidP="005B7D69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lang w:val="es-CO"/>
        </w:rPr>
      </w:pPr>
    </w:p>
    <w:p w14:paraId="67B3799A" w14:textId="6B75BCDD" w:rsidR="005B7D69" w:rsidRDefault="005B7D69" w:rsidP="005B7D69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La metodología utilizada </w:t>
      </w:r>
      <w:r w:rsidR="00DF1967">
        <w:rPr>
          <w:rFonts w:ascii="Arial" w:hAnsi="Arial" w:cs="Arial"/>
          <w:sz w:val="24"/>
          <w:szCs w:val="24"/>
          <w:lang w:val="es-CO"/>
        </w:rPr>
        <w:t>y la</w:t>
      </w:r>
      <w:r>
        <w:rPr>
          <w:rFonts w:ascii="Arial" w:hAnsi="Arial" w:cs="Arial"/>
          <w:sz w:val="24"/>
          <w:szCs w:val="24"/>
          <w:lang w:val="es-CO"/>
        </w:rPr>
        <w:t xml:space="preserve"> tecnología fueron herramientas fundamentales tanto para la trasmisión en vivo como para la participación y evaluación de quienes estuvieron interesados.</w:t>
      </w:r>
    </w:p>
    <w:p w14:paraId="6B4D0207" w14:textId="77777777" w:rsidR="005B7D69" w:rsidRPr="00CC2461" w:rsidRDefault="005B7D69" w:rsidP="005B7D69">
      <w:pPr>
        <w:pStyle w:val="Prrafodelista"/>
        <w:rPr>
          <w:rFonts w:ascii="Arial" w:hAnsi="Arial" w:cs="Arial"/>
          <w:sz w:val="24"/>
          <w:szCs w:val="24"/>
          <w:lang w:val="es-CO"/>
        </w:rPr>
      </w:pPr>
    </w:p>
    <w:p w14:paraId="0453B4C4" w14:textId="6E55A368" w:rsidR="005B7D69" w:rsidRPr="00814217" w:rsidRDefault="005B7D69" w:rsidP="005B7D69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r w:rsidRPr="0079150A">
        <w:rPr>
          <w:rFonts w:ascii="Arial" w:hAnsi="Arial" w:cs="Arial"/>
          <w:sz w:val="24"/>
          <w:szCs w:val="24"/>
          <w:lang w:val="es-CO"/>
        </w:rPr>
        <w:t>Resaltar que l</w:t>
      </w:r>
      <w:r w:rsidRPr="0079150A">
        <w:rPr>
          <w:rFonts w:ascii="Arial" w:hAnsi="Arial" w:cs="Arial"/>
          <w:sz w:val="24"/>
          <w:szCs w:val="24"/>
        </w:rPr>
        <w:t xml:space="preserve">a jornada de Audiencia Pública de Rendición de Cuentas realizada por la Universidad, liderada por sus </w:t>
      </w:r>
      <w:r w:rsidR="00DF1967" w:rsidRPr="0079150A">
        <w:rPr>
          <w:rFonts w:ascii="Arial" w:hAnsi="Arial" w:cs="Arial"/>
          <w:sz w:val="24"/>
          <w:szCs w:val="24"/>
        </w:rPr>
        <w:t>directivos</w:t>
      </w:r>
      <w:r w:rsidR="00DF1967">
        <w:rPr>
          <w:rFonts w:ascii="Arial" w:hAnsi="Arial" w:cs="Arial"/>
          <w:sz w:val="24"/>
          <w:szCs w:val="24"/>
        </w:rPr>
        <w:t xml:space="preserve">, </w:t>
      </w:r>
      <w:r w:rsidR="00DF1967" w:rsidRPr="0079150A">
        <w:rPr>
          <w:rFonts w:ascii="Arial" w:hAnsi="Arial" w:cs="Arial"/>
          <w:sz w:val="24"/>
          <w:szCs w:val="24"/>
        </w:rPr>
        <w:t>demostró</w:t>
      </w:r>
      <w:r w:rsidRPr="0079150A">
        <w:rPr>
          <w:rFonts w:ascii="Arial" w:hAnsi="Arial" w:cs="Arial"/>
          <w:sz w:val="24"/>
          <w:szCs w:val="24"/>
        </w:rPr>
        <w:t xml:space="preserve"> la</w:t>
      </w:r>
      <w:r w:rsidRPr="0079150A">
        <w:rPr>
          <w:rFonts w:ascii="Arial" w:hAnsi="Arial" w:cs="Arial"/>
          <w:sz w:val="24"/>
          <w:szCs w:val="24"/>
          <w:lang w:val="es-CO"/>
        </w:rPr>
        <w:t xml:space="preserve"> buena práctica en la planeación, la organización y la ejecución de l</w:t>
      </w:r>
      <w:r>
        <w:rPr>
          <w:rFonts w:ascii="Arial" w:hAnsi="Arial" w:cs="Arial"/>
          <w:sz w:val="24"/>
          <w:szCs w:val="24"/>
          <w:lang w:val="es-CO"/>
        </w:rPr>
        <w:t xml:space="preserve">os proyectos propuestos </w:t>
      </w:r>
      <w:proofErr w:type="gramStart"/>
      <w:r>
        <w:rPr>
          <w:rFonts w:ascii="Arial" w:hAnsi="Arial" w:cs="Arial"/>
          <w:sz w:val="24"/>
          <w:szCs w:val="24"/>
          <w:lang w:val="es-CO"/>
        </w:rPr>
        <w:t xml:space="preserve">en </w:t>
      </w:r>
      <w:r w:rsidRPr="0079150A">
        <w:rPr>
          <w:rFonts w:ascii="Arial" w:hAnsi="Arial" w:cs="Arial"/>
          <w:sz w:val="24"/>
          <w:szCs w:val="24"/>
          <w:lang w:val="es-CO"/>
        </w:rPr>
        <w:t xml:space="preserve"> el</w:t>
      </w:r>
      <w:proofErr w:type="gramEnd"/>
      <w:r w:rsidRPr="0079150A">
        <w:rPr>
          <w:rFonts w:ascii="Arial" w:hAnsi="Arial" w:cs="Arial"/>
          <w:sz w:val="24"/>
          <w:szCs w:val="24"/>
          <w:lang w:val="es-CO"/>
        </w:rPr>
        <w:t xml:space="preserve"> Plan de Desarrollo</w:t>
      </w:r>
      <w:r>
        <w:rPr>
          <w:rFonts w:ascii="Arial" w:hAnsi="Arial" w:cs="Arial"/>
          <w:sz w:val="24"/>
          <w:szCs w:val="24"/>
          <w:lang w:val="es-CO"/>
        </w:rPr>
        <w:t xml:space="preserve">; </w:t>
      </w:r>
      <w:r w:rsidRPr="0079150A">
        <w:rPr>
          <w:rFonts w:ascii="Arial" w:hAnsi="Arial" w:cs="Arial"/>
          <w:sz w:val="24"/>
          <w:szCs w:val="24"/>
          <w:lang w:val="es-CO"/>
        </w:rPr>
        <w:t xml:space="preserve"> el avance significativo que ha tenido la institución y la acreditación de alta calidad, </w:t>
      </w:r>
      <w:r>
        <w:rPr>
          <w:rFonts w:ascii="Arial" w:hAnsi="Arial" w:cs="Arial"/>
          <w:sz w:val="24"/>
          <w:szCs w:val="24"/>
          <w:lang w:val="es-CO"/>
        </w:rPr>
        <w:t xml:space="preserve"> permitiendo así </w:t>
      </w:r>
      <w:r w:rsidRPr="0079150A">
        <w:rPr>
          <w:rFonts w:ascii="Arial" w:hAnsi="Arial" w:cs="Arial"/>
          <w:sz w:val="24"/>
          <w:szCs w:val="24"/>
          <w:lang w:val="es-CO"/>
        </w:rPr>
        <w:t xml:space="preserve"> que </w:t>
      </w:r>
      <w:r>
        <w:rPr>
          <w:rFonts w:ascii="Arial" w:hAnsi="Arial" w:cs="Arial"/>
          <w:sz w:val="24"/>
          <w:szCs w:val="24"/>
          <w:lang w:val="es-CO"/>
        </w:rPr>
        <w:t>la comunidad en general pueda participar activamente de este proceso.</w:t>
      </w:r>
    </w:p>
    <w:p w14:paraId="1A4A7E2D" w14:textId="77777777" w:rsidR="005B7D69" w:rsidRDefault="005B7D69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  <w:bookmarkStart w:id="0" w:name="_GoBack"/>
      <w:bookmarkEnd w:id="0"/>
    </w:p>
    <w:p w14:paraId="7E072E8A" w14:textId="23377108" w:rsidR="00B3144E" w:rsidRPr="00B3144E" w:rsidRDefault="00B3144E" w:rsidP="00B3144E">
      <w:pPr>
        <w:spacing w:after="0" w:line="240" w:lineRule="auto"/>
        <w:jc w:val="both"/>
        <w:rPr>
          <w:rFonts w:ascii="Arial" w:hAnsi="Arial" w:cs="Arial"/>
          <w:i/>
          <w:sz w:val="24"/>
          <w:szCs w:val="24"/>
          <w:lang w:val="es-CO"/>
        </w:rPr>
      </w:pPr>
      <w:r w:rsidRPr="00B3144E">
        <w:rPr>
          <w:rFonts w:ascii="Arial" w:hAnsi="Arial" w:cs="Arial"/>
          <w:i/>
          <w:sz w:val="24"/>
          <w:szCs w:val="24"/>
          <w:lang w:val="es-CO"/>
        </w:rPr>
        <w:t>Nota: la evaluación la jornada de Audiencia Pública de Rendición de Cuentas no contempla la consideración</w:t>
      </w:r>
      <w:r w:rsidR="00A810C8">
        <w:rPr>
          <w:rFonts w:ascii="Arial" w:hAnsi="Arial" w:cs="Arial"/>
          <w:i/>
          <w:sz w:val="24"/>
          <w:szCs w:val="24"/>
          <w:lang w:val="es-CO"/>
        </w:rPr>
        <w:t xml:space="preserve"> de Plan de M</w:t>
      </w:r>
      <w:r w:rsidRPr="00B3144E">
        <w:rPr>
          <w:rFonts w:ascii="Arial" w:hAnsi="Arial" w:cs="Arial"/>
          <w:i/>
          <w:sz w:val="24"/>
          <w:szCs w:val="24"/>
          <w:lang w:val="es-CO"/>
        </w:rPr>
        <w:t xml:space="preserve">ejoramiento.  </w:t>
      </w:r>
    </w:p>
    <w:p w14:paraId="256DBD62" w14:textId="77777777" w:rsidR="00B3144E" w:rsidRPr="00801677" w:rsidRDefault="00B3144E" w:rsidP="005B7D69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BE726CA" w14:textId="363B831E" w:rsidR="00C606AC" w:rsidRPr="00373BF2" w:rsidRDefault="005B7D69" w:rsidP="00DF20AC">
      <w:pPr>
        <w:spacing w:after="0" w:line="240" w:lineRule="auto"/>
        <w:jc w:val="both"/>
      </w:pPr>
      <w:r>
        <w:rPr>
          <w:rFonts w:ascii="Arial" w:hAnsi="Arial" w:cs="Arial"/>
          <w:sz w:val="24"/>
          <w:szCs w:val="24"/>
          <w:lang w:val="es-CO"/>
        </w:rPr>
        <w:t xml:space="preserve">Anexo: 1 </w:t>
      </w:r>
      <w:r w:rsidR="00B83D11">
        <w:rPr>
          <w:rFonts w:ascii="Arial" w:hAnsi="Arial" w:cs="Arial"/>
          <w:sz w:val="24"/>
          <w:szCs w:val="24"/>
          <w:lang w:val="es-CO"/>
        </w:rPr>
        <w:t xml:space="preserve">Cronograma </w:t>
      </w:r>
    </w:p>
    <w:sectPr w:rsidR="00C606AC" w:rsidRPr="00373BF2">
      <w:headerReference w:type="default" r:id="rId1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CB02EB" w14:textId="77777777" w:rsidR="006B310B" w:rsidRDefault="006B310B" w:rsidP="004A01DF">
      <w:pPr>
        <w:spacing w:after="0" w:line="240" w:lineRule="auto"/>
      </w:pPr>
      <w:r>
        <w:separator/>
      </w:r>
    </w:p>
  </w:endnote>
  <w:endnote w:type="continuationSeparator" w:id="0">
    <w:p w14:paraId="7E875364" w14:textId="77777777" w:rsidR="006B310B" w:rsidRDefault="006B310B" w:rsidP="004A01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930FEA" w14:textId="77777777" w:rsidR="006B310B" w:rsidRDefault="006B310B" w:rsidP="004A01DF">
      <w:pPr>
        <w:spacing w:after="0" w:line="240" w:lineRule="auto"/>
      </w:pPr>
      <w:r>
        <w:separator/>
      </w:r>
    </w:p>
  </w:footnote>
  <w:footnote w:type="continuationSeparator" w:id="0">
    <w:p w14:paraId="46C197B0" w14:textId="77777777" w:rsidR="006B310B" w:rsidRDefault="006B310B" w:rsidP="004A01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BC48FF" w14:textId="77777777" w:rsidR="00C606AC" w:rsidRDefault="00C606AC">
    <w:pPr>
      <w:pStyle w:val="Encabezado"/>
    </w:pPr>
    <w:r w:rsidRPr="00C606AC">
      <w:rPr>
        <w:noProof/>
        <w:lang w:val="es-MX" w:eastAsia="es-MX"/>
      </w:rPr>
      <w:drawing>
        <wp:anchor distT="0" distB="0" distL="114300" distR="114300" simplePos="0" relativeHeight="251659264" behindDoc="1" locked="0" layoutInCell="1" allowOverlap="1" wp14:anchorId="03110F17" wp14:editId="407CA053">
          <wp:simplePos x="0" y="0"/>
          <wp:positionH relativeFrom="page">
            <wp:posOffset>0</wp:posOffset>
          </wp:positionH>
          <wp:positionV relativeFrom="paragraph">
            <wp:posOffset>-516568</wp:posOffset>
          </wp:positionV>
          <wp:extent cx="7916545" cy="10244940"/>
          <wp:effectExtent l="0" t="0" r="8255" b="4445"/>
          <wp:wrapNone/>
          <wp:docPr id="3" name="Imagen 3" descr="D:\Bibliotecas\Desktop\Oficina de comunicaciones\2020\PLANTILLA POWER POINT Y MEMBRETE 2020\MEMBRETE 2020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:\Bibliotecas\Desktop\Oficina de comunicaciones\2020\PLANTILLA POWER POINT Y MEMBRETE 2020\MEMBRETE 2020-0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16545" cy="10244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8F2292"/>
    <w:multiLevelType w:val="hybridMultilevel"/>
    <w:tmpl w:val="34F04DC4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D4542A"/>
    <w:multiLevelType w:val="hybridMultilevel"/>
    <w:tmpl w:val="69986B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4F"/>
    <w:rsid w:val="000430CC"/>
    <w:rsid w:val="000F340A"/>
    <w:rsid w:val="001020FA"/>
    <w:rsid w:val="00175EF3"/>
    <w:rsid w:val="00197585"/>
    <w:rsid w:val="002055F7"/>
    <w:rsid w:val="002E521B"/>
    <w:rsid w:val="002F4890"/>
    <w:rsid w:val="00373BF2"/>
    <w:rsid w:val="003A2808"/>
    <w:rsid w:val="003B7BFF"/>
    <w:rsid w:val="003D5323"/>
    <w:rsid w:val="00411BB1"/>
    <w:rsid w:val="004317AB"/>
    <w:rsid w:val="004A01DF"/>
    <w:rsid w:val="004D10C1"/>
    <w:rsid w:val="00513D18"/>
    <w:rsid w:val="0051744F"/>
    <w:rsid w:val="00594E8E"/>
    <w:rsid w:val="00596050"/>
    <w:rsid w:val="005B7D69"/>
    <w:rsid w:val="006A2721"/>
    <w:rsid w:val="006B310B"/>
    <w:rsid w:val="006C4E57"/>
    <w:rsid w:val="007055D4"/>
    <w:rsid w:val="007B217E"/>
    <w:rsid w:val="007B59A1"/>
    <w:rsid w:val="007F395A"/>
    <w:rsid w:val="00821CE3"/>
    <w:rsid w:val="008541E3"/>
    <w:rsid w:val="008E5FE3"/>
    <w:rsid w:val="00901D96"/>
    <w:rsid w:val="00927982"/>
    <w:rsid w:val="00932893"/>
    <w:rsid w:val="00A26F68"/>
    <w:rsid w:val="00A810C8"/>
    <w:rsid w:val="00B3144E"/>
    <w:rsid w:val="00B83D11"/>
    <w:rsid w:val="00BA4DAD"/>
    <w:rsid w:val="00C10471"/>
    <w:rsid w:val="00C17092"/>
    <w:rsid w:val="00C606AC"/>
    <w:rsid w:val="00CD4E64"/>
    <w:rsid w:val="00CD7FDE"/>
    <w:rsid w:val="00D21591"/>
    <w:rsid w:val="00D6607C"/>
    <w:rsid w:val="00DA5517"/>
    <w:rsid w:val="00DD5265"/>
    <w:rsid w:val="00DF1967"/>
    <w:rsid w:val="00DF20AC"/>
    <w:rsid w:val="00E36F4B"/>
    <w:rsid w:val="00E7336F"/>
    <w:rsid w:val="00E87861"/>
    <w:rsid w:val="00F44715"/>
    <w:rsid w:val="00F57CBE"/>
    <w:rsid w:val="00F85697"/>
    <w:rsid w:val="00FD65CD"/>
    <w:rsid w:val="00FE7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EA412F"/>
  <w15:docId w15:val="{ACF59920-459B-4D4D-A7F3-6C84325A0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7D69"/>
    <w:pPr>
      <w:spacing w:after="200" w:line="276" w:lineRule="auto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A01DF"/>
  </w:style>
  <w:style w:type="paragraph" w:styleId="Piedepgina">
    <w:name w:val="footer"/>
    <w:basedOn w:val="Normal"/>
    <w:link w:val="PiedepginaCar"/>
    <w:uiPriority w:val="99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A01DF"/>
  </w:style>
  <w:style w:type="paragraph" w:styleId="Textodeglobo">
    <w:name w:val="Balloon Text"/>
    <w:basedOn w:val="Normal"/>
    <w:link w:val="TextodegloboCar"/>
    <w:uiPriority w:val="99"/>
    <w:semiHidden/>
    <w:unhideWhenUsed/>
    <w:rsid w:val="004A01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01DF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59"/>
    <w:rsid w:val="005B7D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5B7D69"/>
    <w:pPr>
      <w:ind w:left="720"/>
      <w:contextualSpacing/>
    </w:pPr>
  </w:style>
  <w:style w:type="paragraph" w:styleId="Sinespaciado">
    <w:name w:val="No Spacing"/>
    <w:uiPriority w:val="1"/>
    <w:qFormat/>
    <w:rsid w:val="005B7D69"/>
    <w:pPr>
      <w:spacing w:after="0" w:line="240" w:lineRule="auto"/>
    </w:pPr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chart" Target="charts/chart7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chart" Target="charts/chart6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5.xm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chart" Target="charts/chart8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Lenovo\Desktop\TABULACION%20ENCUESTA%20RENDICION%20CTAS%202019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1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enovo\Desktop\TABULACION%20ENCUESTA%20RENDICION%20CTAS%202019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2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3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4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'Gráfico 1'!$B$4:$B$9</c:f>
              <c:strCache>
                <c:ptCount val="6"/>
                <c:pt idx="0">
                  <c:v>Estudiantes </c:v>
                </c:pt>
                <c:pt idx="1">
                  <c:v>Docentes</c:v>
                </c:pt>
                <c:pt idx="2">
                  <c:v>Administrtivos</c:v>
                </c:pt>
                <c:pt idx="3">
                  <c:v>Contratistas </c:v>
                </c:pt>
                <c:pt idx="4">
                  <c:v>Externo</c:v>
                </c:pt>
                <c:pt idx="5">
                  <c:v>Egresados </c:v>
                </c:pt>
              </c:strCache>
            </c:strRef>
          </c:cat>
          <c:val>
            <c:numRef>
              <c:f>'Gráfico 1'!$C$4:$C$9</c:f>
              <c:numCache>
                <c:formatCode>General</c:formatCode>
                <c:ptCount val="6"/>
                <c:pt idx="0">
                  <c:v>3</c:v>
                </c:pt>
                <c:pt idx="1">
                  <c:v>9</c:v>
                </c:pt>
                <c:pt idx="2">
                  <c:v>5</c:v>
                </c:pt>
                <c:pt idx="3">
                  <c:v>12</c:v>
                </c:pt>
                <c:pt idx="4">
                  <c:v>5</c:v>
                </c:pt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9F3-4664-96C9-543B4C4912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7410816"/>
        <c:axId val="129401600"/>
      </c:barChart>
      <c:catAx>
        <c:axId val="1174108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29401600"/>
        <c:crosses val="autoZero"/>
        <c:auto val="1"/>
        <c:lblAlgn val="ctr"/>
        <c:lblOffset val="100"/>
        <c:noMultiLvlLbl val="0"/>
      </c:catAx>
      <c:valAx>
        <c:axId val="1294016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4108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Hoja2!$C$2</c:f>
              <c:strCache>
                <c:ptCount val="1"/>
                <c:pt idx="0">
                  <c:v>No. Respuestas 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Hoja2!$B$3:$B$7</c:f>
              <c:strCache>
                <c:ptCount val="5"/>
                <c:pt idx="0">
                  <c:v>Aviso público </c:v>
                </c:pt>
                <c:pt idx="1">
                  <c:v>Prensa </c:v>
                </c:pt>
                <c:pt idx="2">
                  <c:v>Página Web</c:v>
                </c:pt>
                <c:pt idx="3">
                  <c:v>Invitación Directa </c:v>
                </c:pt>
                <c:pt idx="4">
                  <c:v>Correo Electónico </c:v>
                </c:pt>
              </c:strCache>
            </c:strRef>
          </c:cat>
          <c:val>
            <c:numRef>
              <c:f>Hoja2!$C$3:$C$7</c:f>
              <c:numCache>
                <c:formatCode>General</c:formatCode>
                <c:ptCount val="5"/>
                <c:pt idx="0">
                  <c:v>6</c:v>
                </c:pt>
                <c:pt idx="1">
                  <c:v>1</c:v>
                </c:pt>
                <c:pt idx="2">
                  <c:v>10</c:v>
                </c:pt>
                <c:pt idx="3">
                  <c:v>14</c:v>
                </c:pt>
                <c:pt idx="4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65E-4C6E-944E-9C410AD8537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88277760"/>
        <c:axId val="88279296"/>
      </c:barChart>
      <c:catAx>
        <c:axId val="8827776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88279296"/>
        <c:crosses val="autoZero"/>
        <c:auto val="1"/>
        <c:lblAlgn val="ctr"/>
        <c:lblOffset val="100"/>
        <c:noMultiLvlLbl val="0"/>
      </c:catAx>
      <c:valAx>
        <c:axId val="8827929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882777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Hoja3!$D$3</c:f>
              <c:strCache>
                <c:ptCount val="1"/>
                <c:pt idx="0">
                  <c:v>Numero de Respuestas 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Hoja3!$C$4:$C$6</c:f>
              <c:strCache>
                <c:ptCount val="3"/>
                <c:pt idx="0">
                  <c:v>Bien Organizada </c:v>
                </c:pt>
                <c:pt idx="1">
                  <c:v>Regularmente organizada </c:v>
                </c:pt>
                <c:pt idx="2">
                  <c:v>Mal organizada </c:v>
                </c:pt>
              </c:strCache>
            </c:strRef>
          </c:cat>
          <c:val>
            <c:numRef>
              <c:f>Hoja3!$D$4:$D$6</c:f>
              <c:numCache>
                <c:formatCode>General</c:formatCode>
                <c:ptCount val="3"/>
                <c:pt idx="0">
                  <c:v>31</c:v>
                </c:pt>
                <c:pt idx="1">
                  <c:v>4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AFC-42D0-A296-12692EAB7D1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5364992"/>
        <c:axId val="115366528"/>
      </c:barChart>
      <c:catAx>
        <c:axId val="11536499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5366528"/>
        <c:crosses val="autoZero"/>
        <c:auto val="1"/>
        <c:lblAlgn val="ctr"/>
        <c:lblOffset val="100"/>
        <c:noMultiLvlLbl val="0"/>
      </c:catAx>
      <c:valAx>
        <c:axId val="11536652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536499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CO"/>
              <a:t>Valoración de la Exposición 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27305072656326485"/>
          <c:y val="0.17205720572057207"/>
          <c:w val="0.67720395518943788"/>
          <c:h val="0.7444224422442243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'grafico 3'!$D$3</c:f>
              <c:strCache>
                <c:ptCount val="1"/>
                <c:pt idx="0">
                  <c:v>Numero de Respuestas 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'grafico 3'!$C$4:$C$6</c:f>
              <c:strCache>
                <c:ptCount val="3"/>
                <c:pt idx="0">
                  <c:v>Bien Organizada </c:v>
                </c:pt>
                <c:pt idx="1">
                  <c:v>Regularmente organizada </c:v>
                </c:pt>
                <c:pt idx="2">
                  <c:v>Mal organizada </c:v>
                </c:pt>
              </c:strCache>
            </c:strRef>
          </c:cat>
          <c:val>
            <c:numRef>
              <c:f>'grafico 3'!$D$4:$D$6</c:f>
              <c:numCache>
                <c:formatCode>General</c:formatCode>
                <c:ptCount val="3"/>
                <c:pt idx="0">
                  <c:v>34</c:v>
                </c:pt>
                <c:pt idx="1">
                  <c:v>1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976-496A-9FC4-5A33167BA0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7327744"/>
        <c:axId val="117329280"/>
      </c:barChart>
      <c:catAx>
        <c:axId val="11732774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329280"/>
        <c:crosses val="autoZero"/>
        <c:auto val="1"/>
        <c:lblAlgn val="ctr"/>
        <c:lblOffset val="100"/>
        <c:noMultiLvlLbl val="0"/>
      </c:catAx>
      <c:valAx>
        <c:axId val="11732928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3277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MX"/>
        </a:p>
      </c:txPr>
    </c:title>
    <c:autoTitleDeleted val="0"/>
    <c:plotArea>
      <c:layout>
        <c:manualLayout>
          <c:layoutTarget val="inner"/>
          <c:xMode val="edge"/>
          <c:yMode val="edge"/>
          <c:x val="0.16600043744531934"/>
          <c:y val="0.16250000000000003"/>
          <c:w val="0.78120800524934386"/>
          <c:h val="0.73111111111111116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'gráfico 5'!$C$4</c:f>
              <c:strCache>
                <c:ptCount val="1"/>
                <c:pt idx="0">
                  <c:v>No. De Respuestas 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'gráfico 5'!$B$5:$B$6</c:f>
              <c:strCache>
                <c:ptCount val="2"/>
                <c:pt idx="0">
                  <c:v>Específicos </c:v>
                </c:pt>
                <c:pt idx="1">
                  <c:v>Generales </c:v>
                </c:pt>
              </c:strCache>
            </c:strRef>
          </c:cat>
          <c:val>
            <c:numRef>
              <c:f>'gráfico 5'!$C$5:$C$6</c:f>
              <c:numCache>
                <c:formatCode>General</c:formatCode>
                <c:ptCount val="2"/>
                <c:pt idx="0">
                  <c:v>28</c:v>
                </c:pt>
                <c:pt idx="1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2F8-440C-B94F-42585E83ABE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7341184"/>
        <c:axId val="115360512"/>
      </c:barChart>
      <c:catAx>
        <c:axId val="11734118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5360512"/>
        <c:crosses val="autoZero"/>
        <c:auto val="1"/>
        <c:lblAlgn val="ctr"/>
        <c:lblOffset val="100"/>
        <c:noMultiLvlLbl val="0"/>
      </c:catAx>
      <c:valAx>
        <c:axId val="11536051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3411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9.4182244531042583E-2"/>
          <c:y val="7.7041602465331274E-2"/>
          <c:w val="0.87060616913720812"/>
          <c:h val="0.80380961624789204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'gráfico 6'!$C$4</c:f>
              <c:strCache>
                <c:ptCount val="1"/>
                <c:pt idx="0">
                  <c:v>Numero de Respuestas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'gráfico 6'!$B$5:$B$6</c:f>
              <c:strCache>
                <c:ptCount val="2"/>
                <c:pt idx="0">
                  <c:v>SI</c:v>
                </c:pt>
                <c:pt idx="1">
                  <c:v>NO</c:v>
                </c:pt>
              </c:strCache>
            </c:strRef>
          </c:cat>
          <c:val>
            <c:numRef>
              <c:f>'gráfico 6'!$C$5:$C$6</c:f>
              <c:numCache>
                <c:formatCode>General</c:formatCode>
                <c:ptCount val="2"/>
                <c:pt idx="0">
                  <c:v>27</c:v>
                </c:pt>
                <c:pt idx="1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3C5-4476-A460-607DBF8131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7387648"/>
        <c:axId val="117389184"/>
      </c:barChart>
      <c:catAx>
        <c:axId val="1173876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389184"/>
        <c:crosses val="autoZero"/>
        <c:auto val="1"/>
        <c:lblAlgn val="ctr"/>
        <c:lblOffset val="100"/>
        <c:noMultiLvlLbl val="0"/>
      </c:catAx>
      <c:valAx>
        <c:axId val="1173891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3876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'Gráfico 7'!$C$4</c:f>
              <c:strCache>
                <c:ptCount val="1"/>
                <c:pt idx="0">
                  <c:v>Numero de respuestas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'Gráfico 7'!$B$5:$B$7</c:f>
              <c:strCache>
                <c:ptCount val="3"/>
                <c:pt idx="0">
                  <c:v>Muy importante</c:v>
                </c:pt>
                <c:pt idx="1">
                  <c:v>Importante</c:v>
                </c:pt>
                <c:pt idx="2">
                  <c:v>Sin Importancia </c:v>
                </c:pt>
              </c:strCache>
            </c:strRef>
          </c:cat>
          <c:val>
            <c:numRef>
              <c:f>'Gráfico 7'!$C$5:$C$7</c:f>
              <c:numCache>
                <c:formatCode>General</c:formatCode>
                <c:ptCount val="3"/>
                <c:pt idx="0">
                  <c:v>26</c:v>
                </c:pt>
                <c:pt idx="1">
                  <c:v>7</c:v>
                </c:pt>
                <c:pt idx="2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F6-4402-B9F0-29A0DCD8A3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17494912"/>
        <c:axId val="117496448"/>
      </c:barChart>
      <c:catAx>
        <c:axId val="11749491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496448"/>
        <c:crosses val="autoZero"/>
        <c:auto val="1"/>
        <c:lblAlgn val="ctr"/>
        <c:lblOffset val="100"/>
        <c:noMultiLvlLbl val="0"/>
      </c:catAx>
      <c:valAx>
        <c:axId val="11749644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174949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'gráfico 8'!$C$3</c:f>
              <c:strCache>
                <c:ptCount val="1"/>
                <c:pt idx="0">
                  <c:v>Número de respuestas 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'gráfico 8'!$B$4:$B$5</c:f>
              <c:strCache>
                <c:ptCount val="2"/>
                <c:pt idx="0">
                  <c:v>SI</c:v>
                </c:pt>
                <c:pt idx="1">
                  <c:v>NO</c:v>
                </c:pt>
              </c:strCache>
            </c:strRef>
          </c:cat>
          <c:val>
            <c:numRef>
              <c:f>'gráfico 8'!$C$4:$C$5</c:f>
              <c:numCache>
                <c:formatCode>General</c:formatCode>
                <c:ptCount val="2"/>
                <c:pt idx="0">
                  <c:v>33</c:v>
                </c:pt>
                <c:pt idx="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159-49B5-B076-F720C2104A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29386368"/>
        <c:axId val="129387904"/>
      </c:barChart>
      <c:catAx>
        <c:axId val="12938636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29387904"/>
        <c:crosses val="autoZero"/>
        <c:auto val="1"/>
        <c:lblAlgn val="ctr"/>
        <c:lblOffset val="100"/>
        <c:noMultiLvlLbl val="0"/>
      </c:catAx>
      <c:valAx>
        <c:axId val="1293879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MX"/>
          </a:p>
        </c:txPr>
        <c:crossAx val="12938636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MX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Sheets">
    <a:dk1>
      <a:srgbClr val="000000"/>
    </a:dk1>
    <a:lt1>
      <a:srgbClr val="FFFFFF"/>
    </a:lt1>
    <a:dk2>
      <a:srgbClr val="000000"/>
    </a:dk2>
    <a:lt2>
      <a:srgbClr val="FFFFFF"/>
    </a:lt2>
    <a:accent1>
      <a:srgbClr val="4285F4"/>
    </a:accent1>
    <a:accent2>
      <a:srgbClr val="EA4335"/>
    </a:accent2>
    <a:accent3>
      <a:srgbClr val="FBBC04"/>
    </a:accent3>
    <a:accent4>
      <a:srgbClr val="34A853"/>
    </a:accent4>
    <a:accent5>
      <a:srgbClr val="FF6D01"/>
    </a:accent5>
    <a:accent6>
      <a:srgbClr val="46BDC6"/>
    </a:accent6>
    <a:hlink>
      <a:srgbClr val="1155CC"/>
    </a:hlink>
    <a:folHlink>
      <a:srgbClr val="1155CC"/>
    </a:folHlink>
  </a:clrScheme>
  <a:fontScheme name="Sheets">
    <a:majorFont>
      <a:latin typeface="Arial"/>
      <a:ea typeface="Arial"/>
      <a:cs typeface="Arial"/>
    </a:majorFont>
    <a:minorFont>
      <a:latin typeface="Arial"/>
      <a:ea typeface="Arial"/>
      <a:cs typeface="Arial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14</Pages>
  <Words>2584</Words>
  <Characters>14217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16768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Oficina de Comunicaciones</dc:creator>
  <cp:lastModifiedBy>USER</cp:lastModifiedBy>
  <cp:revision>25</cp:revision>
  <cp:lastPrinted>2020-02-04T22:26:00Z</cp:lastPrinted>
  <dcterms:created xsi:type="dcterms:W3CDTF">2020-10-16T22:01:00Z</dcterms:created>
  <dcterms:modified xsi:type="dcterms:W3CDTF">2020-10-19T12:37:00Z</dcterms:modified>
</cp:coreProperties>
</file>